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3B2EA8" w:rsidRPr="00353455" w:rsidTr="007409E3">
        <w:trPr>
          <w:jc w:val="center"/>
        </w:trPr>
        <w:tc>
          <w:tcPr>
            <w:tcW w:w="1809" w:type="dxa"/>
            <w:vAlign w:val="center"/>
          </w:tcPr>
          <w:p w:rsidR="003B2EA8" w:rsidRPr="00353455" w:rsidRDefault="003B2EA8" w:rsidP="00353455">
            <w:pPr>
              <w:spacing w:after="0" w:line="240" w:lineRule="auto"/>
              <w:jc w:val="both"/>
              <w:rPr>
                <w:rFonts w:ascii="Arial" w:eastAsia="Calibri" w:hAnsi="Arial" w:cs="Arial"/>
                <w:b/>
                <w:color w:val="000000"/>
                <w:sz w:val="20"/>
                <w:szCs w:val="20"/>
                <w:lang w:val="es-CO" w:eastAsia="es-CO"/>
              </w:rPr>
            </w:pPr>
            <w:r w:rsidRPr="00353455">
              <w:rPr>
                <w:rFonts w:ascii="Arial" w:eastAsia="Calibri" w:hAnsi="Arial" w:cs="Arial"/>
                <w:b/>
                <w:color w:val="000000"/>
                <w:sz w:val="20"/>
                <w:szCs w:val="20"/>
                <w:lang w:val="es-CO" w:eastAsia="es-CO"/>
              </w:rPr>
              <w:t>DESEMPEÑO</w:t>
            </w:r>
          </w:p>
        </w:tc>
        <w:tc>
          <w:tcPr>
            <w:tcW w:w="6829" w:type="dxa"/>
            <w:vAlign w:val="center"/>
          </w:tcPr>
          <w:p w:rsidR="003B2EA8" w:rsidRPr="00353455" w:rsidRDefault="003B2EA8" w:rsidP="00091F8D">
            <w:pPr>
              <w:spacing w:after="0" w:line="240" w:lineRule="auto"/>
              <w:contextualSpacing/>
              <w:jc w:val="both"/>
              <w:rPr>
                <w:rFonts w:ascii="Arial" w:eastAsia="Calibri" w:hAnsi="Arial" w:cs="Arial"/>
                <w:color w:val="000000"/>
                <w:sz w:val="20"/>
                <w:szCs w:val="20"/>
                <w:highlight w:val="yellow"/>
                <w:lang w:val="es-CO" w:eastAsia="es-CO"/>
              </w:rPr>
            </w:pPr>
            <w:r w:rsidRPr="00353455">
              <w:rPr>
                <w:rFonts w:ascii="Arial" w:eastAsia="Calibri" w:hAnsi="Arial" w:cs="Arial"/>
                <w:color w:val="000000"/>
                <w:sz w:val="20"/>
                <w:szCs w:val="20"/>
                <w:lang w:val="es-CO" w:eastAsia="es-CO"/>
              </w:rPr>
              <w:t>Analizo la Paz como un estado ideal de convivencia ciudadana.</w:t>
            </w:r>
          </w:p>
        </w:tc>
      </w:tr>
      <w:tr w:rsidR="003B2EA8" w:rsidRPr="00353455" w:rsidTr="007409E3">
        <w:trPr>
          <w:jc w:val="center"/>
        </w:trPr>
        <w:tc>
          <w:tcPr>
            <w:tcW w:w="1809" w:type="dxa"/>
            <w:vAlign w:val="center"/>
          </w:tcPr>
          <w:p w:rsidR="003B2EA8" w:rsidRPr="00353455" w:rsidRDefault="003B2EA8" w:rsidP="00353455">
            <w:pPr>
              <w:spacing w:after="0" w:line="240" w:lineRule="auto"/>
              <w:jc w:val="both"/>
              <w:rPr>
                <w:rFonts w:ascii="Arial" w:eastAsia="Calibri" w:hAnsi="Arial" w:cs="Arial"/>
                <w:b/>
                <w:color w:val="000000"/>
                <w:sz w:val="20"/>
                <w:szCs w:val="20"/>
                <w:lang w:val="es-CO" w:eastAsia="es-CO"/>
              </w:rPr>
            </w:pPr>
            <w:r w:rsidRPr="00353455">
              <w:rPr>
                <w:rFonts w:ascii="Arial" w:eastAsia="Calibri" w:hAnsi="Arial" w:cs="Arial"/>
                <w:b/>
                <w:color w:val="000000"/>
                <w:sz w:val="20"/>
                <w:szCs w:val="20"/>
                <w:lang w:val="es-CO" w:eastAsia="es-CO"/>
              </w:rPr>
              <w:t>CRITERIO DE EVALUACIÓN COGNITIVO</w:t>
            </w:r>
          </w:p>
        </w:tc>
        <w:tc>
          <w:tcPr>
            <w:tcW w:w="6829" w:type="dxa"/>
            <w:vAlign w:val="center"/>
          </w:tcPr>
          <w:p w:rsidR="003B2EA8" w:rsidRPr="003B2EA8" w:rsidRDefault="003B2EA8" w:rsidP="00353455">
            <w:pPr>
              <w:spacing w:after="0" w:line="240" w:lineRule="auto"/>
              <w:contextualSpacing/>
              <w:jc w:val="both"/>
              <w:rPr>
                <w:rFonts w:ascii="Arial" w:eastAsia="Calibri" w:hAnsi="Arial" w:cs="Arial"/>
                <w:color w:val="000000"/>
                <w:sz w:val="18"/>
                <w:szCs w:val="20"/>
                <w:highlight w:val="yellow"/>
                <w:lang w:val="es-CO" w:eastAsia="es-CO"/>
              </w:rPr>
            </w:pPr>
            <w:r w:rsidRPr="003B2EA8">
              <w:rPr>
                <w:rFonts w:ascii="Arial" w:hAnsi="Arial" w:cs="Arial"/>
                <w:sz w:val="20"/>
                <w:szCs w:val="16"/>
              </w:rPr>
              <w:t>Comprendo la paz como un estado ideal de convivencia ciudadana.</w:t>
            </w:r>
          </w:p>
        </w:tc>
      </w:tr>
    </w:tbl>
    <w:p w:rsidR="00353455" w:rsidRPr="00353455" w:rsidRDefault="00353455" w:rsidP="00353455">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353455" w:rsidRPr="00353455" w:rsidTr="007409E3">
        <w:tc>
          <w:tcPr>
            <w:tcW w:w="10112" w:type="dxa"/>
            <w:shd w:val="clear" w:color="auto" w:fill="8064A2"/>
          </w:tcPr>
          <w:p w:rsidR="00353455" w:rsidRPr="00353455" w:rsidRDefault="00353455" w:rsidP="00353455">
            <w:pPr>
              <w:spacing w:after="0" w:line="240" w:lineRule="auto"/>
              <w:jc w:val="both"/>
              <w:textAlignment w:val="baseline"/>
              <w:outlineLvl w:val="0"/>
              <w:rPr>
                <w:rFonts w:ascii="Arial" w:eastAsia="Calibri" w:hAnsi="Arial" w:cs="Arial"/>
                <w:b/>
                <w:bCs/>
                <w:color w:val="FFFFFF"/>
                <w:sz w:val="20"/>
                <w:szCs w:val="20"/>
                <w:lang w:val="es-CO" w:eastAsia="es-CO"/>
              </w:rPr>
            </w:pPr>
            <w:r w:rsidRPr="00353455">
              <w:rPr>
                <w:rFonts w:ascii="Arial" w:eastAsia="Calibri" w:hAnsi="Arial" w:cs="Arial"/>
                <w:b/>
                <w:bCs/>
                <w:color w:val="FFFFFF"/>
                <w:sz w:val="20"/>
                <w:szCs w:val="20"/>
                <w:lang w:val="es-CO" w:eastAsia="es-CO"/>
              </w:rPr>
              <w:t>NOTA PARA EL DOCENTE:</w:t>
            </w:r>
          </w:p>
          <w:p w:rsidR="00353455" w:rsidRPr="00353455" w:rsidRDefault="00353455" w:rsidP="00353455">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353455">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353455" w:rsidRPr="00353455" w:rsidRDefault="00353455" w:rsidP="00353455">
      <w:pPr>
        <w:spacing w:after="0" w:line="240" w:lineRule="auto"/>
        <w:jc w:val="both"/>
        <w:rPr>
          <w:rFonts w:ascii="Arial" w:eastAsia="Calibri" w:hAnsi="Arial" w:cs="Arial"/>
          <w:color w:val="000000"/>
          <w:sz w:val="20"/>
          <w:szCs w:val="20"/>
          <w:lang w:val="es-CO" w:eastAsia="es-CO"/>
        </w:rPr>
      </w:pPr>
    </w:p>
    <w:p w:rsidR="00353455" w:rsidRPr="00353455" w:rsidRDefault="00353455" w:rsidP="00353455">
      <w:pPr>
        <w:spacing w:after="0" w:line="240" w:lineRule="auto"/>
        <w:contextualSpacing/>
        <w:jc w:val="both"/>
        <w:rPr>
          <w:rFonts w:ascii="Arial" w:eastAsia="Calibri" w:hAnsi="Arial" w:cs="Arial"/>
          <w:b/>
          <w:color w:val="215868"/>
          <w:sz w:val="20"/>
          <w:szCs w:val="20"/>
          <w:lang w:val="es-CO" w:eastAsia="es-CO"/>
        </w:rPr>
      </w:pPr>
      <w:r w:rsidRPr="00353455">
        <w:rPr>
          <w:rFonts w:ascii="Arial" w:eastAsia="Calibri" w:hAnsi="Arial" w:cs="Arial"/>
          <w:b/>
          <w:color w:val="215868"/>
          <w:sz w:val="20"/>
          <w:szCs w:val="20"/>
          <w:lang w:val="es-CO" w:eastAsia="es-CO"/>
        </w:rPr>
        <w:t>EXPLOREMOS</w:t>
      </w:r>
    </w:p>
    <w:p w:rsidR="003B2EA8" w:rsidRDefault="003B2EA8" w:rsidP="00353455">
      <w:pPr>
        <w:spacing w:after="0" w:line="240" w:lineRule="auto"/>
        <w:ind w:left="780"/>
        <w:jc w:val="both"/>
        <w:rPr>
          <w:rFonts w:ascii="Arial" w:eastAsia="Calibri" w:hAnsi="Arial" w:cs="Arial"/>
          <w:color w:val="000000"/>
          <w:sz w:val="20"/>
          <w:szCs w:val="20"/>
          <w:lang w:val="es-CO" w:eastAsia="es-CO"/>
        </w:rPr>
      </w:pPr>
    </w:p>
    <w:p w:rsidR="00353455" w:rsidRPr="00353455" w:rsidRDefault="003B2EA8" w:rsidP="00353455">
      <w:pPr>
        <w:spacing w:after="0" w:line="240" w:lineRule="auto"/>
        <w:ind w:left="780"/>
        <w:jc w:val="both"/>
        <w:rPr>
          <w:rFonts w:ascii="Arial" w:eastAsia="Calibri" w:hAnsi="Arial" w:cs="Arial"/>
          <w:color w:val="000000"/>
          <w:sz w:val="20"/>
          <w:szCs w:val="20"/>
          <w:lang w:val="es-CO" w:eastAsia="es-CO"/>
        </w:rPr>
      </w:pPr>
      <w:r w:rsidRPr="00E44BFA">
        <w:rPr>
          <w:rFonts w:ascii="Arial" w:eastAsia="Calibri" w:hAnsi="Arial" w:cs="Arial"/>
          <w:noProof/>
          <w:color w:val="000000"/>
          <w:sz w:val="20"/>
          <w:szCs w:val="20"/>
          <w:lang w:eastAsia="es-MX"/>
        </w:rPr>
        <w:pict>
          <v:line id="Conector recto 5" o:spid="_x0000_s1026" style="position:absolute;left:0;text-align:left;z-index:251659264;visibility:visible" from="0,.75pt" to="450pt,.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" strokecolor="#205867" strokeweight="3.5pt">
            <v:fill o:detectmouseclick="t"/>
            <v:shadow on="t" opacity="22938f" offset="0"/>
            <w10:wrap type="tight"/>
          </v:line>
        </w:pict>
      </w:r>
    </w:p>
    <w:p w:rsidR="00353455" w:rsidRPr="00353455" w:rsidRDefault="00353455" w:rsidP="00353455">
      <w:pPr>
        <w:numPr>
          <w:ilvl w:val="0"/>
          <w:numId w:val="1"/>
        </w:numPr>
        <w:spacing w:after="0" w:line="240" w:lineRule="auto"/>
        <w:jc w:val="both"/>
        <w:rPr>
          <w:rFonts w:ascii="Arial" w:eastAsia="Calibri" w:hAnsi="Arial" w:cs="Arial"/>
          <w:b/>
          <w:color w:val="1F497D"/>
          <w:sz w:val="20"/>
          <w:szCs w:val="20"/>
          <w:lang w:val="es-CO" w:eastAsia="es-CO"/>
        </w:rPr>
      </w:pPr>
      <w:r w:rsidRPr="00353455">
        <w:rPr>
          <w:rFonts w:ascii="Arial" w:eastAsia="Calibri" w:hAnsi="Arial" w:cs="Arial"/>
          <w:b/>
          <w:color w:val="1F497D"/>
          <w:sz w:val="20"/>
          <w:szCs w:val="20"/>
          <w:lang w:val="es-CO" w:eastAsia="es-CO"/>
        </w:rPr>
        <w:t xml:space="preserve">¿QUÉ </w:t>
      </w:r>
      <w:r>
        <w:rPr>
          <w:rFonts w:ascii="Arial" w:eastAsia="Calibri" w:hAnsi="Arial" w:cs="Arial"/>
          <w:b/>
          <w:color w:val="1F497D"/>
          <w:sz w:val="20"/>
          <w:szCs w:val="20"/>
          <w:lang w:val="es-CO" w:eastAsia="es-CO"/>
        </w:rPr>
        <w:t>SE PUEDE ENTENDER POR PAZ</w:t>
      </w:r>
      <w:r w:rsidRPr="00353455">
        <w:rPr>
          <w:rFonts w:ascii="Arial" w:eastAsia="Calibri" w:hAnsi="Arial" w:cs="Arial"/>
          <w:b/>
          <w:color w:val="1F497D"/>
          <w:sz w:val="20"/>
          <w:szCs w:val="20"/>
          <w:lang w:val="es-CO" w:eastAsia="es-CO"/>
        </w:rPr>
        <w:t>?</w:t>
      </w:r>
    </w:p>
    <w:p w:rsidR="00353455" w:rsidRPr="00353455" w:rsidRDefault="00353455" w:rsidP="00353455">
      <w:pPr>
        <w:spacing w:after="0" w:line="240" w:lineRule="auto"/>
        <w:jc w:val="both"/>
        <w:rPr>
          <w:rFonts w:ascii="Arial" w:eastAsia="Calibri" w:hAnsi="Arial" w:cs="Arial"/>
          <w:b/>
          <w:color w:val="000000"/>
          <w:sz w:val="20"/>
          <w:szCs w:val="20"/>
          <w:lang w:val="es-CO" w:eastAsia="es-CO"/>
        </w:rPr>
      </w:pPr>
    </w:p>
    <w:p w:rsidR="00353455" w:rsidRPr="00353455" w:rsidRDefault="00353455" w:rsidP="00353455">
      <w:pPr>
        <w:spacing w:after="0" w:line="240" w:lineRule="auto"/>
        <w:contextualSpacing/>
        <w:jc w:val="both"/>
        <w:rPr>
          <w:rFonts w:ascii="Arial" w:eastAsia="Calibri" w:hAnsi="Arial" w:cs="Arial"/>
          <w:b/>
          <w:color w:val="215868"/>
          <w:sz w:val="20"/>
          <w:szCs w:val="20"/>
          <w:lang w:val="es-CO" w:eastAsia="es-CO"/>
        </w:rPr>
      </w:pPr>
      <w:r w:rsidRPr="00353455">
        <w:rPr>
          <w:rFonts w:ascii="Arial" w:eastAsia="Calibri" w:hAnsi="Arial" w:cs="Arial"/>
          <w:b/>
          <w:color w:val="215868"/>
          <w:sz w:val="20"/>
          <w:szCs w:val="20"/>
          <w:lang w:val="es-CO" w:eastAsia="es-CO"/>
        </w:rPr>
        <w:t>CONOZCAMOS</w:t>
      </w:r>
    </w:p>
    <w:p w:rsidR="00353455" w:rsidRPr="00353455" w:rsidRDefault="003B2EA8" w:rsidP="00353455">
      <w:pPr>
        <w:spacing w:after="0" w:line="240" w:lineRule="auto"/>
        <w:jc w:val="both"/>
        <w:rPr>
          <w:rFonts w:ascii="Arial" w:eastAsia="Calibri" w:hAnsi="Arial" w:cs="Arial"/>
          <w:color w:val="1F497D"/>
          <w:sz w:val="20"/>
          <w:szCs w:val="20"/>
          <w:lang w:val="es-CO" w:eastAsia="es-CO"/>
        </w:rPr>
      </w:pPr>
      <w:r w:rsidRPr="00E44BFA">
        <w:rPr>
          <w:rFonts w:ascii="Arial" w:eastAsia="Calibri" w:hAnsi="Arial" w:cs="Arial"/>
          <w:noProof/>
          <w:color w:val="000000"/>
          <w:sz w:val="20"/>
          <w:szCs w:val="20"/>
          <w:lang w:eastAsia="es-MX"/>
        </w:rPr>
        <w:pict>
          <v:line id="Conector recto 4" o:spid="_x0000_s1046" style="position:absolute;left:0;text-align:left;z-index:251660288;visibility:visible" from="0,10.5pt" to="450pt,1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" strokecolor="#205867" strokeweight="3.5pt">
            <v:fill o:detectmouseclick="t"/>
            <v:shadow on="t" opacity="22938f" offset="0"/>
            <w10:wrap type="tight"/>
          </v:line>
        </w:pict>
      </w:r>
    </w:p>
    <w:p w:rsidR="003B2EA8" w:rsidRDefault="003B2EA8" w:rsidP="00353455">
      <w:pPr>
        <w:spacing w:after="0" w:line="240" w:lineRule="auto"/>
        <w:jc w:val="both"/>
        <w:rPr>
          <w:rFonts w:ascii="Arial" w:eastAsia="Calibri" w:hAnsi="Arial" w:cs="Arial"/>
          <w:b/>
          <w:color w:val="1F497D"/>
          <w:sz w:val="20"/>
          <w:szCs w:val="20"/>
          <w:lang w:val="es-CO" w:eastAsia="es-CO"/>
        </w:rPr>
      </w:pPr>
    </w:p>
    <w:p w:rsidR="003B2EA8" w:rsidRDefault="003B2EA8" w:rsidP="00353455">
      <w:pPr>
        <w:spacing w:after="0" w:line="240" w:lineRule="auto"/>
        <w:jc w:val="both"/>
        <w:rPr>
          <w:rFonts w:ascii="Arial" w:eastAsia="Calibri" w:hAnsi="Arial" w:cs="Arial"/>
          <w:b/>
          <w:color w:val="1F497D"/>
          <w:sz w:val="20"/>
          <w:szCs w:val="20"/>
          <w:lang w:val="es-CO" w:eastAsia="es-CO"/>
        </w:rPr>
      </w:pPr>
    </w:p>
    <w:p w:rsidR="00353455" w:rsidRPr="00353455" w:rsidRDefault="0044292F" w:rsidP="00353455">
      <w:pPr>
        <w:spacing w:after="0" w:line="240" w:lineRule="auto"/>
        <w:jc w:val="both"/>
        <w:rPr>
          <w:rFonts w:ascii="Arial" w:eastAsia="Calibri" w:hAnsi="Arial" w:cs="Arial"/>
          <w:b/>
          <w:color w:val="1F497D"/>
          <w:sz w:val="20"/>
          <w:szCs w:val="20"/>
          <w:lang w:val="es-CO" w:eastAsia="es-CO"/>
        </w:rPr>
      </w:pPr>
      <w:r w:rsidRPr="0044292F">
        <w:rPr>
          <w:rFonts w:ascii="Arial" w:eastAsia="Calibri" w:hAnsi="Arial" w:cs="Arial"/>
          <w:b/>
          <w:color w:val="1F497D"/>
          <w:sz w:val="20"/>
          <w:szCs w:val="20"/>
          <w:lang w:val="es-CO" w:eastAsia="es-CO"/>
        </w:rPr>
        <w:t>1.</w:t>
      </w:r>
      <w:r w:rsidRPr="0044292F">
        <w:rPr>
          <w:rFonts w:ascii="Arial" w:eastAsia="Calibri" w:hAnsi="Arial" w:cs="Arial"/>
          <w:b/>
          <w:color w:val="1F497D"/>
          <w:sz w:val="20"/>
          <w:szCs w:val="20"/>
          <w:lang w:val="es-CO" w:eastAsia="es-CO"/>
        </w:rPr>
        <w:tab/>
        <w:t>¿QUÉ SE PUEDE ENTENDER POR PAZ?</w:t>
      </w:r>
    </w:p>
    <w:p w:rsidR="00353455" w:rsidRDefault="00353455" w:rsidP="00353455">
      <w:pPr>
        <w:spacing w:after="0" w:line="240" w:lineRule="auto"/>
        <w:contextualSpacing/>
        <w:jc w:val="both"/>
        <w:rPr>
          <w:rFonts w:ascii="Arial" w:eastAsia="Calibri" w:hAnsi="Arial" w:cs="Arial"/>
          <w:b/>
          <w:color w:val="215868"/>
          <w:sz w:val="20"/>
          <w:szCs w:val="20"/>
          <w:lang w:val="es-CO" w:eastAsia="es-CO"/>
        </w:rPr>
      </w:pPr>
    </w:p>
    <w:p w:rsidR="003B2EA8" w:rsidRPr="00353455" w:rsidRDefault="003B2EA8" w:rsidP="003B2EA8">
      <w:pPr>
        <w:spacing w:after="0" w:line="240" w:lineRule="auto"/>
        <w:jc w:val="both"/>
        <w:rPr>
          <w:rFonts w:ascii="Arial" w:eastAsia="Calibri" w:hAnsi="Arial" w:cs="Arial"/>
          <w:b/>
          <w:sz w:val="20"/>
          <w:szCs w:val="20"/>
          <w:lang w:val="es-AR"/>
        </w:rPr>
      </w:pPr>
    </w:p>
    <w:tbl>
      <w:tblPr>
        <w:tblW w:w="0" w:type="auto"/>
        <w:tblBorders>
          <w:top w:val="single" w:sz="8" w:space="0" w:color="4F81BD"/>
          <w:bottom w:val="single" w:sz="8" w:space="0" w:color="4F81BD"/>
        </w:tblBorders>
        <w:tblLook w:val="04A0"/>
      </w:tblPr>
      <w:tblGrid>
        <w:gridCol w:w="9071"/>
      </w:tblGrid>
      <w:tr w:rsidR="003B2EA8" w:rsidRPr="00353455" w:rsidTr="00F917D4">
        <w:tc>
          <w:tcPr>
            <w:tcW w:w="9071" w:type="dxa"/>
            <w:tcBorders>
              <w:top w:val="single" w:sz="8" w:space="0" w:color="4F81BD"/>
              <w:left w:val="nil"/>
              <w:bottom w:val="single" w:sz="8" w:space="0" w:color="4F81BD"/>
              <w:right w:val="nil"/>
            </w:tcBorders>
          </w:tcPr>
          <w:p w:rsidR="003B2EA8" w:rsidRPr="00353455" w:rsidRDefault="003B2EA8" w:rsidP="00F917D4">
            <w:pPr>
              <w:spacing w:after="0" w:line="240" w:lineRule="auto"/>
              <w:jc w:val="center"/>
              <w:rPr>
                <w:rFonts w:ascii="Arial" w:eastAsia="Calibri" w:hAnsi="Arial" w:cs="Arial"/>
                <w:b/>
                <w:bCs/>
                <w:sz w:val="20"/>
                <w:szCs w:val="20"/>
                <w:lang w:val="es-AR"/>
              </w:rPr>
            </w:pPr>
            <w:r>
              <w:rPr>
                <w:rFonts w:ascii="Arial" w:eastAsia="Calibri" w:hAnsi="Arial" w:cs="Arial"/>
                <w:b/>
                <w:bCs/>
                <w:sz w:val="20"/>
                <w:szCs w:val="20"/>
                <w:lang w:val="es-AR"/>
              </w:rPr>
              <w:t xml:space="preserve">La paz se entiende como un estado individual o colectivo caracterizado por la </w:t>
            </w:r>
            <w:proofErr w:type="gramStart"/>
            <w:r>
              <w:rPr>
                <w:rFonts w:ascii="Arial" w:eastAsia="Calibri" w:hAnsi="Arial" w:cs="Arial"/>
                <w:b/>
                <w:bCs/>
                <w:sz w:val="20"/>
                <w:szCs w:val="20"/>
                <w:lang w:val="es-AR"/>
              </w:rPr>
              <w:t>armonía ,</w:t>
            </w:r>
            <w:proofErr w:type="gramEnd"/>
            <w:r>
              <w:rPr>
                <w:rFonts w:ascii="Arial" w:eastAsia="Calibri" w:hAnsi="Arial" w:cs="Arial"/>
                <w:b/>
                <w:bCs/>
                <w:sz w:val="20"/>
                <w:szCs w:val="20"/>
                <w:lang w:val="es-AR"/>
              </w:rPr>
              <w:t xml:space="preserve"> la tranquilidad y la no violencia.</w:t>
            </w:r>
          </w:p>
        </w:tc>
      </w:tr>
    </w:tbl>
    <w:p w:rsidR="003B2EA8" w:rsidRPr="00353455" w:rsidRDefault="003B2EA8" w:rsidP="003B2EA8">
      <w:pPr>
        <w:spacing w:after="0" w:line="240" w:lineRule="auto"/>
        <w:jc w:val="both"/>
        <w:rPr>
          <w:rFonts w:ascii="Arial" w:eastAsia="Calibri" w:hAnsi="Arial" w:cs="Arial"/>
          <w:b/>
          <w:sz w:val="20"/>
          <w:szCs w:val="20"/>
          <w:lang w:val="es-AR"/>
        </w:rPr>
      </w:pPr>
    </w:p>
    <w:p w:rsidR="003B2EA8" w:rsidRDefault="003B2EA8" w:rsidP="00353455">
      <w:pPr>
        <w:spacing w:after="0" w:line="240" w:lineRule="auto"/>
        <w:contextualSpacing/>
        <w:jc w:val="both"/>
        <w:rPr>
          <w:rFonts w:ascii="Arial" w:eastAsia="Calibri" w:hAnsi="Arial" w:cs="Arial"/>
          <w:b/>
          <w:color w:val="215868"/>
          <w:sz w:val="20"/>
          <w:szCs w:val="20"/>
          <w:lang w:val="es-CO" w:eastAsia="es-CO"/>
        </w:rPr>
      </w:pPr>
    </w:p>
    <w:p w:rsidR="003B2EA8" w:rsidRDefault="003B2EA8" w:rsidP="00353455">
      <w:pPr>
        <w:spacing w:after="0" w:line="240" w:lineRule="auto"/>
        <w:contextualSpacing/>
        <w:jc w:val="both"/>
        <w:rPr>
          <w:rFonts w:ascii="Arial" w:eastAsia="Calibri" w:hAnsi="Arial" w:cs="Arial"/>
          <w:b/>
          <w:color w:val="215868"/>
          <w:sz w:val="20"/>
          <w:szCs w:val="20"/>
          <w:lang w:val="es-CO" w:eastAsia="es-CO"/>
        </w:rPr>
      </w:pPr>
    </w:p>
    <w:p w:rsidR="0003031E" w:rsidRPr="0003031E" w:rsidRDefault="0003031E" w:rsidP="0003031E">
      <w:pPr>
        <w:spacing w:after="0" w:line="240" w:lineRule="auto"/>
        <w:contextualSpacing/>
        <w:jc w:val="both"/>
        <w:rPr>
          <w:rFonts w:ascii="Arial" w:eastAsia="Calibri" w:hAnsi="Arial" w:cs="Arial"/>
          <w:sz w:val="20"/>
          <w:szCs w:val="20"/>
          <w:lang w:eastAsia="es-CO"/>
        </w:rPr>
      </w:pPr>
      <w:r w:rsidRPr="0003031E">
        <w:rPr>
          <w:rFonts w:ascii="Arial" w:eastAsia="Calibri" w:hAnsi="Arial" w:cs="Arial"/>
          <w:sz w:val="20"/>
          <w:szCs w:val="20"/>
          <w:lang w:eastAsia="es-CO"/>
        </w:rPr>
        <w:t xml:space="preserve">La Paz puede ser un estado, un convenio, un proceso de entendimiento entre grupos, en tanto, la armonía, la tranquilidad y la no violencia, serán las características presentes y obligadas en cada uno de estas formas en las cuales se da. </w:t>
      </w:r>
    </w:p>
    <w:p w:rsidR="0003031E" w:rsidRPr="0003031E" w:rsidRDefault="0003031E" w:rsidP="0003031E">
      <w:pPr>
        <w:spacing w:after="0" w:line="240" w:lineRule="auto"/>
        <w:contextualSpacing/>
        <w:jc w:val="both"/>
        <w:rPr>
          <w:rFonts w:ascii="Arial" w:eastAsia="Calibri" w:hAnsi="Arial" w:cs="Arial"/>
          <w:sz w:val="20"/>
          <w:szCs w:val="20"/>
          <w:lang w:eastAsia="es-CO"/>
        </w:rPr>
      </w:pPr>
    </w:p>
    <w:p w:rsidR="0003031E" w:rsidRPr="0003031E" w:rsidRDefault="0003031E" w:rsidP="0003031E">
      <w:pPr>
        <w:spacing w:after="0" w:line="240" w:lineRule="auto"/>
        <w:contextualSpacing/>
        <w:jc w:val="both"/>
        <w:rPr>
          <w:rFonts w:ascii="Arial" w:eastAsia="Calibri" w:hAnsi="Arial" w:cs="Arial"/>
          <w:sz w:val="20"/>
          <w:szCs w:val="20"/>
          <w:lang w:eastAsia="es-CO"/>
        </w:rPr>
      </w:pPr>
      <w:r w:rsidRPr="0003031E">
        <w:rPr>
          <w:rFonts w:ascii="Arial" w:eastAsia="Calibri" w:hAnsi="Arial" w:cs="Arial"/>
          <w:sz w:val="20"/>
          <w:szCs w:val="20"/>
          <w:lang w:eastAsia="es-CO"/>
        </w:rPr>
        <w:t>En el primer caso, el de estado, el término se utiliza para describir y caracterizar el momento anímico interior de quietud y calma que puede estar atravesando un individuo. Cuando nos referíamos al proceso colectivo de entendimiento entre los diversos grupos sociales que componen un país, estamos ante lo que comúnmente se denomina paz social. Por eso, cuando por ejemplo la prensa quiere describir el momento de calma que frecuentemente se sucede al de un estallido de la sociedad por alguna causa política o económica, suelen utilizar el concepto de paz social para darle a la gente una idea que esa tranquilidad es colectiva y no de un solo grupo o individuo.</w:t>
      </w:r>
    </w:p>
    <w:p w:rsidR="0003031E" w:rsidRPr="0003031E" w:rsidRDefault="0003031E" w:rsidP="0003031E">
      <w:pPr>
        <w:spacing w:after="0" w:line="240" w:lineRule="auto"/>
        <w:contextualSpacing/>
        <w:jc w:val="both"/>
        <w:rPr>
          <w:rFonts w:ascii="Arial" w:eastAsia="Calibri" w:hAnsi="Arial" w:cs="Arial"/>
          <w:sz w:val="20"/>
          <w:szCs w:val="20"/>
          <w:lang w:eastAsia="es-CO"/>
        </w:rPr>
      </w:pPr>
      <w:r w:rsidRPr="0003031E">
        <w:rPr>
          <w:rFonts w:ascii="Arial" w:eastAsia="Calibri" w:hAnsi="Arial" w:cs="Arial"/>
          <w:sz w:val="20"/>
          <w:szCs w:val="20"/>
          <w:lang w:eastAsia="es-CO"/>
        </w:rPr>
        <w:t xml:space="preserve"> </w:t>
      </w:r>
    </w:p>
    <w:p w:rsidR="0003031E" w:rsidRPr="0003031E" w:rsidRDefault="0003031E" w:rsidP="0003031E">
      <w:pPr>
        <w:spacing w:after="0" w:line="240" w:lineRule="auto"/>
        <w:contextualSpacing/>
        <w:jc w:val="both"/>
        <w:rPr>
          <w:rFonts w:ascii="Arial" w:eastAsia="Calibri" w:hAnsi="Arial" w:cs="Arial"/>
          <w:sz w:val="20"/>
          <w:szCs w:val="20"/>
          <w:lang w:eastAsia="es-CO"/>
        </w:rPr>
      </w:pPr>
      <w:r w:rsidRPr="0003031E">
        <w:rPr>
          <w:rFonts w:ascii="Arial" w:eastAsia="Calibri" w:hAnsi="Arial" w:cs="Arial"/>
          <w:sz w:val="20"/>
          <w:szCs w:val="20"/>
          <w:lang w:eastAsia="es-CO"/>
        </w:rPr>
        <w:t>En tanto, el Derecho Internacional suele utilizar el término paz para referirse a un convenio o tratado que le pone punto final a un conflicto bélico. Entonces y como consecuencia de la relación que tiene la paz con la armonía, la tranquilidad y la no violencia es que generalmente la paz se ha convertido en una meta a alcanzar y deseada tanto para uno mismo como para los demás.</w:t>
      </w:r>
    </w:p>
    <w:p w:rsidR="003B2EA8" w:rsidRDefault="003B2EA8" w:rsidP="005642AC">
      <w:pPr>
        <w:spacing w:after="0" w:line="240" w:lineRule="auto"/>
        <w:jc w:val="both"/>
        <w:rPr>
          <w:rFonts w:ascii="Arial" w:eastAsia="Calibri" w:hAnsi="Arial" w:cs="Arial"/>
          <w:b/>
          <w:color w:val="1F497D"/>
          <w:sz w:val="20"/>
          <w:szCs w:val="20"/>
          <w:lang w:val="es-CO" w:eastAsia="es-CO"/>
        </w:rPr>
      </w:pPr>
    </w:p>
    <w:p w:rsidR="003B2EA8" w:rsidRDefault="003B2EA8" w:rsidP="005642AC">
      <w:pPr>
        <w:spacing w:after="0" w:line="240" w:lineRule="auto"/>
        <w:jc w:val="both"/>
        <w:rPr>
          <w:rFonts w:ascii="Arial" w:eastAsia="Calibri" w:hAnsi="Arial" w:cs="Arial"/>
          <w:b/>
          <w:color w:val="1F497D"/>
          <w:sz w:val="20"/>
          <w:szCs w:val="20"/>
          <w:lang w:val="es-CO" w:eastAsia="es-CO"/>
        </w:rPr>
      </w:pPr>
    </w:p>
    <w:p w:rsidR="005642AC" w:rsidRPr="00353455" w:rsidRDefault="005642AC" w:rsidP="005642AC">
      <w:pPr>
        <w:spacing w:after="0" w:line="240" w:lineRule="auto"/>
        <w:jc w:val="both"/>
        <w:rPr>
          <w:rFonts w:ascii="Arial" w:eastAsia="Calibri" w:hAnsi="Arial" w:cs="Arial"/>
          <w:b/>
          <w:color w:val="1F497D"/>
          <w:sz w:val="20"/>
          <w:szCs w:val="20"/>
          <w:lang w:val="es-CO" w:eastAsia="es-CO"/>
        </w:rPr>
      </w:pPr>
      <w:r>
        <w:rPr>
          <w:rFonts w:ascii="Arial" w:eastAsia="Calibri" w:hAnsi="Arial" w:cs="Arial"/>
          <w:b/>
          <w:color w:val="1F497D"/>
          <w:sz w:val="20"/>
          <w:szCs w:val="20"/>
          <w:lang w:val="es-CO" w:eastAsia="es-CO"/>
        </w:rPr>
        <w:t>EJEMPLO</w:t>
      </w:r>
    </w:p>
    <w:p w:rsidR="005642AC" w:rsidRDefault="003B2EA8" w:rsidP="005642AC">
      <w:pPr>
        <w:spacing w:before="100" w:beforeAutospacing="1" w:after="100" w:afterAutospacing="1" w:line="240" w:lineRule="auto"/>
        <w:jc w:val="both"/>
        <w:rPr>
          <w:rFonts w:ascii="Verdana" w:eastAsia="Times New Roman" w:hAnsi="Verdana" w:cs="Times New Roman"/>
          <w:bCs/>
          <w:sz w:val="24"/>
          <w:szCs w:val="24"/>
          <w:lang w:val="es-CO" w:eastAsia="es-MX"/>
        </w:rPr>
      </w:pPr>
      <w:r>
        <w:rPr>
          <w:rFonts w:ascii="Verdana" w:eastAsia="Times New Roman" w:hAnsi="Verdana" w:cs="Times New Roman"/>
          <w:bCs/>
          <w:noProof/>
          <w:sz w:val="24"/>
          <w:szCs w:val="24"/>
          <w:lang w:val="es-CO" w:eastAsia="es-CO"/>
        </w:rPr>
        <w:drawing>
          <wp:inline distT="0" distB="0" distL="0" distR="0">
            <wp:extent cx="5671185" cy="125474"/>
            <wp:effectExtent l="19050" t="0" r="5715" b="0"/>
            <wp:docPr id="2"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5642AC" w:rsidRPr="006D5865" w:rsidRDefault="005642AC" w:rsidP="005642AC">
      <w:pPr>
        <w:spacing w:before="100" w:beforeAutospacing="1" w:after="100" w:afterAutospacing="1" w:line="240" w:lineRule="auto"/>
        <w:jc w:val="both"/>
        <w:rPr>
          <w:rFonts w:ascii="Arial" w:eastAsia="Calibri" w:hAnsi="Arial" w:cs="Arial"/>
          <w:sz w:val="20"/>
          <w:szCs w:val="20"/>
          <w:lang w:eastAsia="es-CO"/>
        </w:rPr>
      </w:pPr>
      <w:r w:rsidRPr="000533FF">
        <w:rPr>
          <w:rFonts w:ascii="Verdana" w:eastAsia="Times New Roman" w:hAnsi="Verdana" w:cs="Times New Roman"/>
          <w:bCs/>
          <w:sz w:val="24"/>
          <w:szCs w:val="24"/>
          <w:lang w:val="es-CO" w:eastAsia="es-MX"/>
        </w:rPr>
        <w:lastRenderedPageBreak/>
        <w:t>A)</w:t>
      </w:r>
      <w:r w:rsidRPr="000533FF">
        <w:rPr>
          <w:rFonts w:ascii="Arial" w:eastAsia="Calibri" w:hAnsi="Arial" w:cs="Arial"/>
          <w:sz w:val="20"/>
          <w:szCs w:val="20"/>
          <w:lang w:eastAsia="es-CO"/>
        </w:rPr>
        <w:t xml:space="preserve"> </w:t>
      </w:r>
      <w:proofErr w:type="spellStart"/>
      <w:r w:rsidRPr="006D5865">
        <w:rPr>
          <w:rFonts w:ascii="Arial" w:eastAsia="Calibri" w:hAnsi="Arial" w:cs="Arial"/>
          <w:sz w:val="20"/>
          <w:szCs w:val="20"/>
          <w:lang w:eastAsia="es-CO"/>
        </w:rPr>
        <w:t>Pax</w:t>
      </w:r>
      <w:proofErr w:type="spellEnd"/>
      <w:r w:rsidRPr="006D5865">
        <w:rPr>
          <w:rFonts w:ascii="Arial" w:eastAsia="Calibri" w:hAnsi="Arial" w:cs="Arial"/>
          <w:sz w:val="20"/>
          <w:szCs w:val="20"/>
          <w:lang w:eastAsia="es-CO"/>
        </w:rPr>
        <w:t xml:space="preserve"> romana: se define por la NO-guerra, la ausencia de conflictos bélicos.</w:t>
      </w:r>
      <w:r w:rsidRPr="006D5865">
        <w:rPr>
          <w:rFonts w:ascii="Arial" w:eastAsia="Calibri" w:hAnsi="Arial" w:cs="Arial"/>
          <w:sz w:val="20"/>
          <w:szCs w:val="20"/>
          <w:lang w:eastAsia="es-CO"/>
        </w:rPr>
        <w:br/>
        <w:t>Su forma de entender la paz no</w:t>
      </w:r>
      <w:r>
        <w:rPr>
          <w:rFonts w:ascii="Arial" w:eastAsia="Calibri" w:hAnsi="Arial" w:cs="Arial"/>
          <w:sz w:val="20"/>
          <w:szCs w:val="20"/>
          <w:lang w:eastAsia="es-CO"/>
        </w:rPr>
        <w:t xml:space="preserve">s recuerda al planteamiento que </w:t>
      </w:r>
      <w:r w:rsidRPr="006D5865">
        <w:rPr>
          <w:rFonts w:ascii="Arial" w:eastAsia="Calibri" w:hAnsi="Arial" w:cs="Arial"/>
          <w:sz w:val="20"/>
          <w:szCs w:val="20"/>
          <w:lang w:eastAsia="es-CO"/>
        </w:rPr>
        <w:t>en la actualidad comparten muchos</w:t>
      </w:r>
      <w:r>
        <w:rPr>
          <w:rFonts w:ascii="Arial" w:eastAsia="Calibri" w:hAnsi="Arial" w:cs="Arial"/>
          <w:sz w:val="20"/>
          <w:szCs w:val="20"/>
          <w:lang w:eastAsia="es-CO"/>
        </w:rPr>
        <w:t xml:space="preserve"> gobiernos. Está vinculada, por </w:t>
      </w:r>
      <w:r w:rsidRPr="006D5865">
        <w:rPr>
          <w:rFonts w:ascii="Arial" w:eastAsia="Calibri" w:hAnsi="Arial" w:cs="Arial"/>
          <w:sz w:val="20"/>
          <w:szCs w:val="20"/>
          <w:lang w:eastAsia="es-CO"/>
        </w:rPr>
        <w:t>un lado, con el mantenimiento del orden social interno en base a una</w:t>
      </w:r>
      <w:r w:rsidRPr="006D5865">
        <w:rPr>
          <w:rFonts w:ascii="Arial" w:eastAsia="Calibri" w:hAnsi="Arial" w:cs="Arial"/>
          <w:sz w:val="20"/>
          <w:szCs w:val="20"/>
          <w:lang w:eastAsia="es-CO"/>
        </w:rPr>
        <w:br/>
        <w:t>supuesta legalidad no siempre legítima y, por otro lado, a un orden</w:t>
      </w:r>
      <w:r>
        <w:rPr>
          <w:rFonts w:ascii="Arial" w:eastAsia="Calibri" w:hAnsi="Arial" w:cs="Arial"/>
          <w:sz w:val="20"/>
          <w:szCs w:val="20"/>
          <w:lang w:eastAsia="es-CO"/>
        </w:rPr>
        <w:t xml:space="preserve"> </w:t>
      </w:r>
      <w:r w:rsidRPr="006D5865">
        <w:rPr>
          <w:rFonts w:ascii="Arial" w:eastAsia="Calibri" w:hAnsi="Arial" w:cs="Arial"/>
          <w:sz w:val="20"/>
          <w:szCs w:val="20"/>
          <w:lang w:eastAsia="es-CO"/>
        </w:rPr>
        <w:t>externo, con la expansión de las</w:t>
      </w:r>
      <w:r>
        <w:rPr>
          <w:rFonts w:ascii="Arial" w:eastAsia="Calibri" w:hAnsi="Arial" w:cs="Arial"/>
          <w:sz w:val="20"/>
          <w:szCs w:val="20"/>
          <w:lang w:eastAsia="es-CO"/>
        </w:rPr>
        <w:t xml:space="preserve"> </w:t>
      </w:r>
      <w:r w:rsidRPr="006D5865">
        <w:rPr>
          <w:rFonts w:ascii="Arial" w:eastAsia="Calibri" w:hAnsi="Arial" w:cs="Arial"/>
          <w:sz w:val="20"/>
          <w:szCs w:val="20"/>
          <w:lang w:eastAsia="es-CO"/>
        </w:rPr>
        <w:t>fronter</w:t>
      </w:r>
      <w:r>
        <w:rPr>
          <w:rFonts w:ascii="Arial" w:eastAsia="Calibri" w:hAnsi="Arial" w:cs="Arial"/>
          <w:sz w:val="20"/>
          <w:szCs w:val="20"/>
          <w:lang w:eastAsia="es-CO"/>
        </w:rPr>
        <w:t xml:space="preserve">as tanto en lo territorial como </w:t>
      </w:r>
      <w:r w:rsidRPr="006D5865">
        <w:rPr>
          <w:rFonts w:ascii="Arial" w:eastAsia="Calibri" w:hAnsi="Arial" w:cs="Arial"/>
          <w:sz w:val="20"/>
          <w:szCs w:val="20"/>
          <w:lang w:eastAsia="es-CO"/>
        </w:rPr>
        <w:t>en lo económico. Es una paz vinculada al estado y al ejercicio</w:t>
      </w:r>
      <w:r>
        <w:rPr>
          <w:rFonts w:ascii="Arial" w:eastAsia="Calibri" w:hAnsi="Arial" w:cs="Arial"/>
          <w:sz w:val="20"/>
          <w:szCs w:val="20"/>
          <w:lang w:eastAsia="es-CO"/>
        </w:rPr>
        <w:t xml:space="preserve"> que por </w:t>
      </w:r>
      <w:r w:rsidRPr="006D5865">
        <w:rPr>
          <w:rFonts w:ascii="Arial" w:eastAsia="Calibri" w:hAnsi="Arial" w:cs="Arial"/>
          <w:sz w:val="20"/>
          <w:szCs w:val="20"/>
          <w:lang w:eastAsia="es-CO"/>
        </w:rPr>
        <w:t xml:space="preserve">su parte hace del poder bélico (no hay más </w:t>
      </w:r>
      <w:r>
        <w:rPr>
          <w:rFonts w:ascii="Arial" w:eastAsia="Calibri" w:hAnsi="Arial" w:cs="Arial"/>
          <w:sz w:val="20"/>
          <w:szCs w:val="20"/>
          <w:lang w:eastAsia="es-CO"/>
        </w:rPr>
        <w:t xml:space="preserve">que ver cómo la han desempeñado </w:t>
      </w:r>
      <w:r w:rsidRPr="006D5865">
        <w:rPr>
          <w:rFonts w:ascii="Arial" w:eastAsia="Calibri" w:hAnsi="Arial" w:cs="Arial"/>
          <w:sz w:val="20"/>
          <w:szCs w:val="20"/>
          <w:lang w:eastAsia="es-CO"/>
        </w:rPr>
        <w:t>los diferentes imperios). Es la que dio origen a frases</w:t>
      </w:r>
      <w:r>
        <w:rPr>
          <w:rFonts w:ascii="Arial" w:eastAsia="Calibri" w:hAnsi="Arial" w:cs="Arial"/>
          <w:sz w:val="20"/>
          <w:szCs w:val="20"/>
          <w:lang w:eastAsia="es-CO"/>
        </w:rPr>
        <w:t xml:space="preserve"> </w:t>
      </w:r>
      <w:r w:rsidRPr="006D5865">
        <w:rPr>
          <w:rFonts w:ascii="Arial" w:eastAsia="Calibri" w:hAnsi="Arial" w:cs="Arial"/>
          <w:sz w:val="20"/>
          <w:szCs w:val="20"/>
          <w:lang w:eastAsia="es-CO"/>
        </w:rPr>
        <w:t>como “si quieres la paz prepárate pa</w:t>
      </w:r>
      <w:r>
        <w:rPr>
          <w:rFonts w:ascii="Arial" w:eastAsia="Calibri" w:hAnsi="Arial" w:cs="Arial"/>
          <w:sz w:val="20"/>
          <w:szCs w:val="20"/>
          <w:lang w:eastAsia="es-CO"/>
        </w:rPr>
        <w:t xml:space="preserve">ra la guerra”. La paz se impone </w:t>
      </w:r>
      <w:r w:rsidRPr="006D5865">
        <w:rPr>
          <w:rFonts w:ascii="Arial" w:eastAsia="Calibri" w:hAnsi="Arial" w:cs="Arial"/>
          <w:sz w:val="20"/>
          <w:szCs w:val="20"/>
          <w:lang w:eastAsia="es-CO"/>
        </w:rPr>
        <w:t>o “defiende” contra aquellos que no</w:t>
      </w:r>
      <w:r>
        <w:rPr>
          <w:rFonts w:ascii="Arial" w:eastAsia="Calibri" w:hAnsi="Arial" w:cs="Arial"/>
          <w:sz w:val="20"/>
          <w:szCs w:val="20"/>
          <w:lang w:eastAsia="es-CO"/>
        </w:rPr>
        <w:t xml:space="preserve"> aceptan ese orden del imperio, </w:t>
      </w:r>
      <w:r w:rsidRPr="006D5865">
        <w:rPr>
          <w:rFonts w:ascii="Arial" w:eastAsia="Calibri" w:hAnsi="Arial" w:cs="Arial"/>
          <w:sz w:val="20"/>
          <w:szCs w:val="20"/>
          <w:lang w:eastAsia="es-CO"/>
        </w:rPr>
        <w:t>a través de las armas y la guerra. Res</w:t>
      </w:r>
      <w:r>
        <w:rPr>
          <w:rFonts w:ascii="Arial" w:eastAsia="Calibri" w:hAnsi="Arial" w:cs="Arial"/>
          <w:sz w:val="20"/>
          <w:szCs w:val="20"/>
          <w:lang w:eastAsia="es-CO"/>
        </w:rPr>
        <w:t xml:space="preserve">ulta fundamental la creación de </w:t>
      </w:r>
      <w:r w:rsidRPr="006D5865">
        <w:rPr>
          <w:rFonts w:ascii="Arial" w:eastAsia="Calibri" w:hAnsi="Arial" w:cs="Arial"/>
          <w:sz w:val="20"/>
          <w:szCs w:val="20"/>
          <w:lang w:eastAsia="es-CO"/>
        </w:rPr>
        <w:t>la cultura del enemigo que permit</w:t>
      </w:r>
      <w:r>
        <w:rPr>
          <w:rFonts w:ascii="Arial" w:eastAsia="Calibri" w:hAnsi="Arial" w:cs="Arial"/>
          <w:sz w:val="20"/>
          <w:szCs w:val="20"/>
          <w:lang w:eastAsia="es-CO"/>
        </w:rPr>
        <w:t xml:space="preserve">a tener “excusas” para poner en marcha esa violencia. </w:t>
      </w:r>
      <w:r w:rsidRPr="006D5865">
        <w:rPr>
          <w:rFonts w:ascii="Arial" w:eastAsia="Calibri" w:hAnsi="Arial" w:cs="Arial"/>
          <w:sz w:val="20"/>
          <w:szCs w:val="20"/>
          <w:lang w:eastAsia="es-CO"/>
        </w:rPr>
        <w:t>Este tipo de paz ha llevado a la carre</w:t>
      </w:r>
      <w:r>
        <w:rPr>
          <w:rFonts w:ascii="Arial" w:eastAsia="Calibri" w:hAnsi="Arial" w:cs="Arial"/>
          <w:sz w:val="20"/>
          <w:szCs w:val="20"/>
          <w:lang w:eastAsia="es-CO"/>
        </w:rPr>
        <w:t xml:space="preserve">ra de armamentos de las últimas </w:t>
      </w:r>
      <w:r w:rsidRPr="006D5865">
        <w:rPr>
          <w:rFonts w:ascii="Arial" w:eastAsia="Calibri" w:hAnsi="Arial" w:cs="Arial"/>
          <w:sz w:val="20"/>
          <w:szCs w:val="20"/>
          <w:lang w:eastAsia="es-CO"/>
        </w:rPr>
        <w:t>décadas y a que en la historia de la humanidad siempre hayan existido</w:t>
      </w:r>
      <w:r w:rsidRPr="006D5865">
        <w:rPr>
          <w:rFonts w:ascii="Arial" w:eastAsia="Calibri" w:hAnsi="Arial" w:cs="Arial"/>
          <w:sz w:val="20"/>
          <w:szCs w:val="20"/>
          <w:lang w:eastAsia="es-CO"/>
        </w:rPr>
        <w:br/>
        <w:t>conflictos bélicos en alguna zona del mundo.</w:t>
      </w:r>
    </w:p>
    <w:p w:rsidR="005642AC" w:rsidRPr="006D5865" w:rsidRDefault="005642AC" w:rsidP="005642AC">
      <w:pPr>
        <w:spacing w:before="100" w:beforeAutospacing="1" w:after="100" w:afterAutospacing="1" w:line="240" w:lineRule="auto"/>
        <w:jc w:val="both"/>
        <w:rPr>
          <w:rFonts w:ascii="Arial" w:eastAsia="Calibri" w:hAnsi="Arial" w:cs="Arial"/>
          <w:sz w:val="20"/>
          <w:szCs w:val="20"/>
          <w:lang w:eastAsia="es-CO"/>
        </w:rPr>
      </w:pPr>
      <w:r w:rsidRPr="006D5865">
        <w:rPr>
          <w:rFonts w:ascii="Arial" w:eastAsia="Calibri" w:hAnsi="Arial" w:cs="Arial"/>
          <w:sz w:val="20"/>
          <w:szCs w:val="20"/>
          <w:lang w:eastAsia="es-CO"/>
        </w:rPr>
        <w:t xml:space="preserve">B) </w:t>
      </w:r>
      <w:proofErr w:type="spellStart"/>
      <w:r w:rsidRPr="006D5865">
        <w:rPr>
          <w:rFonts w:ascii="Arial" w:eastAsia="Calibri" w:hAnsi="Arial" w:cs="Arial"/>
          <w:sz w:val="20"/>
          <w:szCs w:val="20"/>
          <w:lang w:eastAsia="es-CO"/>
        </w:rPr>
        <w:t>Eirene</w:t>
      </w:r>
      <w:proofErr w:type="spellEnd"/>
      <w:r w:rsidRPr="006D5865">
        <w:rPr>
          <w:rFonts w:ascii="Arial" w:eastAsia="Calibri" w:hAnsi="Arial" w:cs="Arial"/>
          <w:sz w:val="20"/>
          <w:szCs w:val="20"/>
          <w:lang w:eastAsia="es-CO"/>
        </w:rPr>
        <w:t xml:space="preserve"> (paz griega): también se define en nega</w:t>
      </w:r>
      <w:r>
        <w:rPr>
          <w:rFonts w:ascii="Arial" w:eastAsia="Calibri" w:hAnsi="Arial" w:cs="Arial"/>
          <w:sz w:val="20"/>
          <w:szCs w:val="20"/>
          <w:lang w:eastAsia="es-CO"/>
        </w:rPr>
        <w:t xml:space="preserve">tivo, se trata del NO conflicto. </w:t>
      </w:r>
      <w:r w:rsidRPr="006D5865">
        <w:rPr>
          <w:rFonts w:ascii="Arial" w:eastAsia="Calibri" w:hAnsi="Arial" w:cs="Arial"/>
          <w:sz w:val="20"/>
          <w:szCs w:val="20"/>
          <w:lang w:eastAsia="es-CO"/>
        </w:rPr>
        <w:t>Es una paz asociada a la a</w:t>
      </w:r>
      <w:r>
        <w:rPr>
          <w:rFonts w:ascii="Arial" w:eastAsia="Calibri" w:hAnsi="Arial" w:cs="Arial"/>
          <w:sz w:val="20"/>
          <w:szCs w:val="20"/>
          <w:lang w:eastAsia="es-CO"/>
        </w:rPr>
        <w:t xml:space="preserve">rmonía personal y el estar bien </w:t>
      </w:r>
      <w:r w:rsidRPr="006D5865">
        <w:rPr>
          <w:rFonts w:ascii="Arial" w:eastAsia="Calibri" w:hAnsi="Arial" w:cs="Arial"/>
          <w:sz w:val="20"/>
          <w:szCs w:val="20"/>
          <w:lang w:eastAsia="es-CO"/>
        </w:rPr>
        <w:t>consigo mismo/a. Tiene una dimens</w:t>
      </w:r>
      <w:r>
        <w:rPr>
          <w:rFonts w:ascii="Arial" w:eastAsia="Calibri" w:hAnsi="Arial" w:cs="Arial"/>
          <w:sz w:val="20"/>
          <w:szCs w:val="20"/>
          <w:lang w:eastAsia="es-CO"/>
        </w:rPr>
        <w:t xml:space="preserve">ión fundamentalmente espiritual </w:t>
      </w:r>
      <w:r w:rsidRPr="006D5865">
        <w:rPr>
          <w:rFonts w:ascii="Arial" w:eastAsia="Calibri" w:hAnsi="Arial" w:cs="Arial"/>
          <w:sz w:val="20"/>
          <w:szCs w:val="20"/>
          <w:lang w:eastAsia="es-CO"/>
        </w:rPr>
        <w:t>y vinculada a la tranquilidad. Es una forma de enten</w:t>
      </w:r>
      <w:r>
        <w:rPr>
          <w:rFonts w:ascii="Arial" w:eastAsia="Calibri" w:hAnsi="Arial" w:cs="Arial"/>
          <w:sz w:val="20"/>
          <w:szCs w:val="20"/>
          <w:lang w:eastAsia="es-CO"/>
        </w:rPr>
        <w:t xml:space="preserve">der la paz muy extendida entre la </w:t>
      </w:r>
      <w:r w:rsidRPr="006D5865">
        <w:rPr>
          <w:rFonts w:ascii="Arial" w:eastAsia="Calibri" w:hAnsi="Arial" w:cs="Arial"/>
          <w:sz w:val="20"/>
          <w:szCs w:val="20"/>
          <w:lang w:eastAsia="es-CO"/>
        </w:rPr>
        <w:t>población en gen</w:t>
      </w:r>
      <w:r>
        <w:rPr>
          <w:rFonts w:ascii="Arial" w:eastAsia="Calibri" w:hAnsi="Arial" w:cs="Arial"/>
          <w:sz w:val="20"/>
          <w:szCs w:val="20"/>
          <w:lang w:eastAsia="es-CO"/>
        </w:rPr>
        <w:t xml:space="preserve">eral y también entre educadores </w:t>
      </w:r>
      <w:r w:rsidRPr="006D5865">
        <w:rPr>
          <w:rFonts w:ascii="Arial" w:eastAsia="Calibri" w:hAnsi="Arial" w:cs="Arial"/>
          <w:sz w:val="20"/>
          <w:szCs w:val="20"/>
          <w:lang w:eastAsia="es-CO"/>
        </w:rPr>
        <w:t xml:space="preserve">y educadoras. Frases como “dejadme </w:t>
      </w:r>
      <w:r>
        <w:rPr>
          <w:rFonts w:ascii="Arial" w:eastAsia="Calibri" w:hAnsi="Arial" w:cs="Arial"/>
          <w:sz w:val="20"/>
          <w:szCs w:val="20"/>
          <w:lang w:eastAsia="es-CO"/>
        </w:rPr>
        <w:t xml:space="preserve">en paz”, “tengamos la fiesta en </w:t>
      </w:r>
      <w:r w:rsidRPr="006D5865">
        <w:rPr>
          <w:rFonts w:ascii="Arial" w:eastAsia="Calibri" w:hAnsi="Arial" w:cs="Arial"/>
          <w:sz w:val="20"/>
          <w:szCs w:val="20"/>
          <w:lang w:eastAsia="es-CO"/>
        </w:rPr>
        <w:t>paz”, “vivamos e</w:t>
      </w:r>
      <w:r>
        <w:rPr>
          <w:rFonts w:ascii="Arial" w:eastAsia="Calibri" w:hAnsi="Arial" w:cs="Arial"/>
          <w:sz w:val="20"/>
          <w:szCs w:val="20"/>
          <w:lang w:eastAsia="es-CO"/>
        </w:rPr>
        <w:t xml:space="preserve">n paz”... lo reflejan muy bien. Imaginamos la paz como algo </w:t>
      </w:r>
      <w:r w:rsidRPr="006D5865">
        <w:rPr>
          <w:rFonts w:ascii="Arial" w:eastAsia="Calibri" w:hAnsi="Arial" w:cs="Arial"/>
          <w:sz w:val="20"/>
          <w:szCs w:val="20"/>
          <w:lang w:eastAsia="es-CO"/>
        </w:rPr>
        <w:t xml:space="preserve">estático, un sitio tranquilo e </w:t>
      </w:r>
      <w:r>
        <w:rPr>
          <w:rFonts w:ascii="Arial" w:eastAsia="Calibri" w:hAnsi="Arial" w:cs="Arial"/>
          <w:sz w:val="20"/>
          <w:szCs w:val="20"/>
          <w:lang w:eastAsia="es-CO"/>
        </w:rPr>
        <w:t xml:space="preserve">idílico al </w:t>
      </w:r>
      <w:r w:rsidRPr="006D5865">
        <w:rPr>
          <w:rFonts w:ascii="Arial" w:eastAsia="Calibri" w:hAnsi="Arial" w:cs="Arial"/>
          <w:sz w:val="20"/>
          <w:szCs w:val="20"/>
          <w:lang w:eastAsia="es-CO"/>
        </w:rPr>
        <w:t>que se llega. Una especie de p</w:t>
      </w:r>
      <w:r>
        <w:rPr>
          <w:rFonts w:ascii="Arial" w:eastAsia="Calibri" w:hAnsi="Arial" w:cs="Arial"/>
          <w:sz w:val="20"/>
          <w:szCs w:val="20"/>
          <w:lang w:eastAsia="es-CO"/>
        </w:rPr>
        <w:t xml:space="preserve">araíso lleno de palomas blancas con ramas </w:t>
      </w:r>
      <w:r w:rsidRPr="006D5865">
        <w:rPr>
          <w:rFonts w:ascii="Arial" w:eastAsia="Calibri" w:hAnsi="Arial" w:cs="Arial"/>
          <w:sz w:val="20"/>
          <w:szCs w:val="20"/>
          <w:lang w:eastAsia="es-CO"/>
        </w:rPr>
        <w:t xml:space="preserve">de </w:t>
      </w:r>
      <w:hyperlink r:id="rId8" w:tgtFrame="_blank" w:tooltip="Sponsor Link By eDintorni" w:history="1">
        <w:r w:rsidRPr="006D5865">
          <w:rPr>
            <w:rFonts w:ascii="Arial" w:eastAsia="Calibri" w:hAnsi="Arial" w:cs="Arial"/>
            <w:sz w:val="20"/>
            <w:szCs w:val="20"/>
            <w:lang w:eastAsia="es-CO"/>
          </w:rPr>
          <w:t>olivo</w:t>
        </w:r>
      </w:hyperlink>
      <w:r w:rsidRPr="006D5865">
        <w:rPr>
          <w:rFonts w:ascii="Arial" w:eastAsia="Calibri" w:hAnsi="Arial" w:cs="Arial"/>
          <w:sz w:val="20"/>
          <w:szCs w:val="20"/>
          <w:lang w:eastAsia="es-CO"/>
        </w:rPr>
        <w:t xml:space="preserve"> en el pico.</w:t>
      </w:r>
    </w:p>
    <w:p w:rsidR="005642AC" w:rsidRPr="006D5865" w:rsidRDefault="005642AC" w:rsidP="005642AC">
      <w:pPr>
        <w:spacing w:before="100" w:beforeAutospacing="1" w:after="240" w:line="240" w:lineRule="auto"/>
        <w:jc w:val="both"/>
        <w:rPr>
          <w:rFonts w:ascii="Arial" w:eastAsia="Calibri" w:hAnsi="Arial" w:cs="Arial"/>
          <w:sz w:val="20"/>
          <w:szCs w:val="20"/>
          <w:lang w:eastAsia="es-CO"/>
        </w:rPr>
      </w:pPr>
      <w:r w:rsidRPr="006D5865">
        <w:rPr>
          <w:rFonts w:ascii="Arial" w:eastAsia="Calibri" w:hAnsi="Arial" w:cs="Arial"/>
          <w:sz w:val="20"/>
          <w:szCs w:val="20"/>
          <w:lang w:eastAsia="es-CO"/>
        </w:rPr>
        <w:t xml:space="preserve">C) Shalom (paz judía) o </w:t>
      </w:r>
      <w:proofErr w:type="spellStart"/>
      <w:r w:rsidRPr="006D5865">
        <w:rPr>
          <w:rFonts w:ascii="Arial" w:eastAsia="Calibri" w:hAnsi="Arial" w:cs="Arial"/>
          <w:sz w:val="20"/>
          <w:szCs w:val="20"/>
          <w:lang w:eastAsia="es-CO"/>
        </w:rPr>
        <w:t>Shanti</w:t>
      </w:r>
      <w:proofErr w:type="spellEnd"/>
      <w:r w:rsidRPr="006D5865">
        <w:rPr>
          <w:rFonts w:ascii="Arial" w:eastAsia="Calibri" w:hAnsi="Arial" w:cs="Arial"/>
          <w:sz w:val="20"/>
          <w:szCs w:val="20"/>
          <w:lang w:eastAsia="es-CO"/>
        </w:rPr>
        <w:t xml:space="preserve"> (paz hindú): la paz se define, NO</w:t>
      </w:r>
      <w:r>
        <w:rPr>
          <w:rFonts w:ascii="Arial" w:eastAsia="Calibri" w:hAnsi="Arial" w:cs="Arial"/>
          <w:sz w:val="20"/>
          <w:szCs w:val="20"/>
          <w:lang w:eastAsia="es-CO"/>
        </w:rPr>
        <w:t xml:space="preserve"> por la ausencia </w:t>
      </w:r>
      <w:r w:rsidRPr="006D5865">
        <w:rPr>
          <w:rFonts w:ascii="Arial" w:eastAsia="Calibri" w:hAnsi="Arial" w:cs="Arial"/>
          <w:sz w:val="20"/>
          <w:szCs w:val="20"/>
          <w:lang w:eastAsia="es-CO"/>
        </w:rPr>
        <w:t>de guerras o conflictos, sino por la p</w:t>
      </w:r>
      <w:r>
        <w:rPr>
          <w:rFonts w:ascii="Arial" w:eastAsia="Calibri" w:hAnsi="Arial" w:cs="Arial"/>
          <w:sz w:val="20"/>
          <w:szCs w:val="20"/>
          <w:lang w:eastAsia="es-CO"/>
        </w:rPr>
        <w:t xml:space="preserve">resencia de justicia. Tiene una </w:t>
      </w:r>
      <w:r w:rsidRPr="006D5865">
        <w:rPr>
          <w:rFonts w:ascii="Arial" w:eastAsia="Calibri" w:hAnsi="Arial" w:cs="Arial"/>
          <w:sz w:val="20"/>
          <w:szCs w:val="20"/>
          <w:lang w:eastAsia="es-CO"/>
        </w:rPr>
        <w:t>dimensión global, es el “bienestar”</w:t>
      </w:r>
      <w:r>
        <w:rPr>
          <w:rFonts w:ascii="Arial" w:eastAsia="Calibri" w:hAnsi="Arial" w:cs="Arial"/>
          <w:sz w:val="20"/>
          <w:szCs w:val="20"/>
          <w:lang w:eastAsia="es-CO"/>
        </w:rPr>
        <w:t xml:space="preserve"> tanto en el sentido espiritual </w:t>
      </w:r>
      <w:r w:rsidRPr="006D5865">
        <w:rPr>
          <w:rFonts w:ascii="Arial" w:eastAsia="Calibri" w:hAnsi="Arial" w:cs="Arial"/>
          <w:sz w:val="20"/>
          <w:szCs w:val="20"/>
          <w:lang w:eastAsia="es-CO"/>
        </w:rPr>
        <w:t>como en el material. No es algo estátic</w:t>
      </w:r>
      <w:r>
        <w:rPr>
          <w:rFonts w:ascii="Arial" w:eastAsia="Calibri" w:hAnsi="Arial" w:cs="Arial"/>
          <w:sz w:val="20"/>
          <w:szCs w:val="20"/>
          <w:lang w:eastAsia="es-CO"/>
        </w:rPr>
        <w:t xml:space="preserve">o, ni un sitio al que llegamos. </w:t>
      </w:r>
      <w:r w:rsidRPr="006D5865">
        <w:rPr>
          <w:rFonts w:ascii="Arial" w:eastAsia="Calibri" w:hAnsi="Arial" w:cs="Arial"/>
          <w:sz w:val="20"/>
          <w:szCs w:val="20"/>
          <w:lang w:eastAsia="es-CO"/>
        </w:rPr>
        <w:t>Se trata de un proceso. En palabr</w:t>
      </w:r>
      <w:r>
        <w:rPr>
          <w:rFonts w:ascii="Arial" w:eastAsia="Calibri" w:hAnsi="Arial" w:cs="Arial"/>
          <w:sz w:val="20"/>
          <w:szCs w:val="20"/>
          <w:lang w:eastAsia="es-CO"/>
        </w:rPr>
        <w:t xml:space="preserve">as de Gandhi: “no hay un camino </w:t>
      </w:r>
      <w:r w:rsidRPr="006D5865">
        <w:rPr>
          <w:rFonts w:ascii="Arial" w:eastAsia="Calibri" w:hAnsi="Arial" w:cs="Arial"/>
          <w:sz w:val="20"/>
          <w:szCs w:val="20"/>
          <w:lang w:eastAsia="es-CO"/>
        </w:rPr>
        <w:t xml:space="preserve">para llegar </w:t>
      </w:r>
      <w:r>
        <w:rPr>
          <w:rFonts w:ascii="Arial" w:eastAsia="Calibri" w:hAnsi="Arial" w:cs="Arial"/>
          <w:sz w:val="20"/>
          <w:szCs w:val="20"/>
          <w:lang w:eastAsia="es-CO"/>
        </w:rPr>
        <w:t xml:space="preserve">a la paz, la paz es el camino”. Se </w:t>
      </w:r>
      <w:r w:rsidRPr="006D5865">
        <w:rPr>
          <w:rFonts w:ascii="Arial" w:eastAsia="Calibri" w:hAnsi="Arial" w:cs="Arial"/>
          <w:sz w:val="20"/>
          <w:szCs w:val="20"/>
          <w:lang w:eastAsia="es-CO"/>
        </w:rPr>
        <w:t>trata por tanto de un proceso activo</w:t>
      </w:r>
      <w:r>
        <w:rPr>
          <w:rFonts w:ascii="Arial" w:eastAsia="Calibri" w:hAnsi="Arial" w:cs="Arial"/>
          <w:sz w:val="20"/>
          <w:szCs w:val="20"/>
          <w:lang w:eastAsia="es-CO"/>
        </w:rPr>
        <w:t xml:space="preserve"> de construcción de la justicia a través de la resolución de </w:t>
      </w:r>
      <w:r w:rsidRPr="006D5865">
        <w:rPr>
          <w:rFonts w:ascii="Arial" w:eastAsia="Calibri" w:hAnsi="Arial" w:cs="Arial"/>
          <w:sz w:val="20"/>
          <w:szCs w:val="20"/>
          <w:lang w:eastAsia="es-CO"/>
        </w:rPr>
        <w:t>conflicto</w:t>
      </w:r>
      <w:r>
        <w:rPr>
          <w:rFonts w:ascii="Arial" w:eastAsia="Calibri" w:hAnsi="Arial" w:cs="Arial"/>
          <w:sz w:val="20"/>
          <w:szCs w:val="20"/>
          <w:lang w:eastAsia="es-CO"/>
        </w:rPr>
        <w:t xml:space="preserve">s de una manera </w:t>
      </w:r>
      <w:proofErr w:type="spellStart"/>
      <w:r>
        <w:rPr>
          <w:rFonts w:ascii="Arial" w:eastAsia="Calibri" w:hAnsi="Arial" w:cs="Arial"/>
          <w:sz w:val="20"/>
          <w:szCs w:val="20"/>
          <w:lang w:eastAsia="es-CO"/>
        </w:rPr>
        <w:t>noviolenta</w:t>
      </w:r>
      <w:proofErr w:type="spellEnd"/>
      <w:r>
        <w:rPr>
          <w:rFonts w:ascii="Arial" w:eastAsia="Calibri" w:hAnsi="Arial" w:cs="Arial"/>
          <w:sz w:val="20"/>
          <w:szCs w:val="20"/>
          <w:lang w:eastAsia="es-CO"/>
        </w:rPr>
        <w:t xml:space="preserve"> para </w:t>
      </w:r>
      <w:r w:rsidRPr="006D5865">
        <w:rPr>
          <w:rFonts w:ascii="Arial" w:eastAsia="Calibri" w:hAnsi="Arial" w:cs="Arial"/>
          <w:sz w:val="20"/>
          <w:szCs w:val="20"/>
          <w:lang w:eastAsia="es-CO"/>
        </w:rPr>
        <w:t>lograr una armonía del ser humano con</w:t>
      </w:r>
      <w:r>
        <w:rPr>
          <w:rFonts w:ascii="Arial" w:eastAsia="Calibri" w:hAnsi="Arial" w:cs="Arial"/>
          <w:sz w:val="20"/>
          <w:szCs w:val="20"/>
          <w:lang w:eastAsia="es-CO"/>
        </w:rPr>
        <w:t xml:space="preserve">sigo mismo, con los demás y con el medio en el que vive. </w:t>
      </w:r>
      <w:r w:rsidRPr="006D5865">
        <w:rPr>
          <w:rFonts w:ascii="Arial" w:eastAsia="Calibri" w:hAnsi="Arial" w:cs="Arial"/>
          <w:sz w:val="20"/>
          <w:szCs w:val="20"/>
          <w:lang w:eastAsia="es-CO"/>
        </w:rPr>
        <w:t>Si seguimos creyendo que</w:t>
      </w:r>
      <w:r>
        <w:rPr>
          <w:rFonts w:ascii="Arial" w:eastAsia="Calibri" w:hAnsi="Arial" w:cs="Arial"/>
          <w:sz w:val="20"/>
          <w:szCs w:val="20"/>
          <w:lang w:eastAsia="es-CO"/>
        </w:rPr>
        <w:t xml:space="preserve"> la paz es tranquilidad, educar para la paz </w:t>
      </w:r>
      <w:r w:rsidRPr="006D5865">
        <w:rPr>
          <w:rFonts w:ascii="Arial" w:eastAsia="Calibri" w:hAnsi="Arial" w:cs="Arial"/>
          <w:sz w:val="20"/>
          <w:szCs w:val="20"/>
          <w:lang w:eastAsia="es-CO"/>
        </w:rPr>
        <w:t>desde una perspectiva positiva y conflict</w:t>
      </w:r>
      <w:r>
        <w:rPr>
          <w:rFonts w:ascii="Arial" w:eastAsia="Calibri" w:hAnsi="Arial" w:cs="Arial"/>
          <w:sz w:val="20"/>
          <w:szCs w:val="20"/>
          <w:lang w:eastAsia="es-CO"/>
        </w:rPr>
        <w:t xml:space="preserve">ual sería “educar para no estar en paz”. Las </w:t>
      </w:r>
      <w:r w:rsidRPr="006D5865">
        <w:rPr>
          <w:rFonts w:ascii="Arial" w:eastAsia="Calibri" w:hAnsi="Arial" w:cs="Arial"/>
          <w:sz w:val="20"/>
          <w:szCs w:val="20"/>
          <w:lang w:eastAsia="es-CO"/>
        </w:rPr>
        <w:t>visiones de la paz negativa son muy restricti</w:t>
      </w:r>
      <w:r>
        <w:rPr>
          <w:rFonts w:ascii="Arial" w:eastAsia="Calibri" w:hAnsi="Arial" w:cs="Arial"/>
          <w:sz w:val="20"/>
          <w:szCs w:val="20"/>
          <w:lang w:eastAsia="es-CO"/>
        </w:rPr>
        <w:t xml:space="preserve">vas y llenas de una </w:t>
      </w:r>
      <w:r w:rsidRPr="006D5865">
        <w:rPr>
          <w:rFonts w:ascii="Arial" w:eastAsia="Calibri" w:hAnsi="Arial" w:cs="Arial"/>
          <w:sz w:val="20"/>
          <w:szCs w:val="20"/>
          <w:lang w:eastAsia="es-CO"/>
        </w:rPr>
        <w:t>int</w:t>
      </w:r>
      <w:r>
        <w:rPr>
          <w:rFonts w:ascii="Arial" w:eastAsia="Calibri" w:hAnsi="Arial" w:cs="Arial"/>
          <w:sz w:val="20"/>
          <w:szCs w:val="20"/>
          <w:lang w:eastAsia="es-CO"/>
        </w:rPr>
        <w:t xml:space="preserve">encionalidad ideológica que nos </w:t>
      </w:r>
      <w:r w:rsidRPr="006D5865">
        <w:rPr>
          <w:rFonts w:ascii="Arial" w:eastAsia="Calibri" w:hAnsi="Arial" w:cs="Arial"/>
          <w:sz w:val="20"/>
          <w:szCs w:val="20"/>
          <w:lang w:eastAsia="es-CO"/>
        </w:rPr>
        <w:t>l</w:t>
      </w:r>
      <w:r>
        <w:rPr>
          <w:rFonts w:ascii="Arial" w:eastAsia="Calibri" w:hAnsi="Arial" w:cs="Arial"/>
          <w:sz w:val="20"/>
          <w:szCs w:val="20"/>
          <w:lang w:eastAsia="es-CO"/>
        </w:rPr>
        <w:t xml:space="preserve">levan a posturas conformistas y </w:t>
      </w:r>
      <w:r w:rsidRPr="006D5865">
        <w:rPr>
          <w:rFonts w:ascii="Arial" w:eastAsia="Calibri" w:hAnsi="Arial" w:cs="Arial"/>
          <w:sz w:val="20"/>
          <w:szCs w:val="20"/>
          <w:lang w:eastAsia="es-CO"/>
        </w:rPr>
        <w:t>sumisas, mantenedoras del “statu quo”,</w:t>
      </w:r>
      <w:r>
        <w:rPr>
          <w:rFonts w:ascii="Arial" w:eastAsia="Calibri" w:hAnsi="Arial" w:cs="Arial"/>
          <w:sz w:val="20"/>
          <w:szCs w:val="20"/>
          <w:lang w:eastAsia="es-CO"/>
        </w:rPr>
        <w:t xml:space="preserve"> que no intentan transformar la </w:t>
      </w:r>
      <w:r w:rsidRPr="006D5865">
        <w:rPr>
          <w:rFonts w:ascii="Arial" w:eastAsia="Calibri" w:hAnsi="Arial" w:cs="Arial"/>
          <w:sz w:val="20"/>
          <w:szCs w:val="20"/>
          <w:lang w:eastAsia="es-CO"/>
        </w:rPr>
        <w:t>realidad en la que vivimos para mejorarla.</w:t>
      </w:r>
    </w:p>
    <w:p w:rsidR="005642AC" w:rsidRPr="00353455" w:rsidRDefault="005642AC" w:rsidP="005642AC">
      <w:pPr>
        <w:spacing w:after="0" w:line="240" w:lineRule="auto"/>
        <w:contextualSpacing/>
        <w:jc w:val="both"/>
        <w:rPr>
          <w:rFonts w:ascii="Arial" w:eastAsia="Calibri" w:hAnsi="Arial" w:cs="Arial"/>
          <w:sz w:val="20"/>
          <w:szCs w:val="20"/>
          <w:lang w:val="es-CO" w:eastAsia="es-CO"/>
        </w:rPr>
      </w:pPr>
    </w:p>
    <w:p w:rsidR="005642AC" w:rsidRDefault="005642AC" w:rsidP="00353455">
      <w:pPr>
        <w:spacing w:after="0" w:line="240" w:lineRule="auto"/>
        <w:jc w:val="both"/>
        <w:rPr>
          <w:rFonts w:ascii="Arial" w:eastAsia="Calibri" w:hAnsi="Arial" w:cs="Arial"/>
          <w:b/>
          <w:color w:val="1F497D"/>
          <w:sz w:val="20"/>
          <w:szCs w:val="20"/>
          <w:lang w:val="es-CO" w:eastAsia="es-CO"/>
        </w:rPr>
      </w:pPr>
      <w:r>
        <w:rPr>
          <w:rFonts w:ascii="Arial" w:eastAsia="Calibri" w:hAnsi="Arial" w:cs="Arial"/>
          <w:b/>
          <w:color w:val="1F497D"/>
          <w:sz w:val="20"/>
          <w:szCs w:val="20"/>
          <w:lang w:val="es-CO" w:eastAsia="es-CO"/>
        </w:rPr>
        <w:t>EVALUEMOS</w:t>
      </w:r>
    </w:p>
    <w:p w:rsidR="005642AC" w:rsidRDefault="005642AC" w:rsidP="00353455">
      <w:pPr>
        <w:spacing w:after="0" w:line="240" w:lineRule="auto"/>
        <w:jc w:val="both"/>
        <w:rPr>
          <w:rFonts w:ascii="Arial" w:eastAsia="Calibri" w:hAnsi="Arial" w:cs="Arial"/>
          <w:b/>
          <w:color w:val="1F497D"/>
          <w:sz w:val="20"/>
          <w:szCs w:val="20"/>
          <w:lang w:val="es-CO" w:eastAsia="es-CO"/>
        </w:rPr>
      </w:pPr>
      <w:r>
        <w:rPr>
          <w:rFonts w:ascii="Verdana" w:eastAsia="Times New Roman" w:hAnsi="Verdana" w:cs="Times New Roman"/>
          <w:bCs/>
          <w:noProof/>
          <w:sz w:val="24"/>
          <w:szCs w:val="24"/>
          <w:lang w:val="es-CO" w:eastAsia="es-CO"/>
        </w:rPr>
        <w:drawing>
          <wp:inline distT="0" distB="0" distL="0" distR="0">
            <wp:extent cx="5671185" cy="125474"/>
            <wp:effectExtent l="0" t="0" r="0" b="825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5642AC" w:rsidRPr="00883550" w:rsidRDefault="00883550" w:rsidP="00353455">
      <w:pPr>
        <w:spacing w:after="0" w:line="240" w:lineRule="auto"/>
        <w:jc w:val="both"/>
        <w:rPr>
          <w:rFonts w:ascii="Arial" w:eastAsia="Calibri" w:hAnsi="Arial" w:cs="Arial"/>
          <w:sz w:val="20"/>
          <w:szCs w:val="20"/>
          <w:lang w:val="es-CO" w:eastAsia="es-CO"/>
        </w:rPr>
      </w:pPr>
      <w:r w:rsidRPr="00883550">
        <w:rPr>
          <w:rFonts w:ascii="Arial" w:eastAsia="Calibri" w:hAnsi="Arial" w:cs="Arial"/>
          <w:sz w:val="20"/>
          <w:szCs w:val="20"/>
          <w:lang w:val="es-CO" w:eastAsia="es-CO"/>
        </w:rPr>
        <w:t>Completa el siguiente mapa conceptual, en la sección de ejemplos d</w:t>
      </w:r>
      <w:r>
        <w:rPr>
          <w:rFonts w:ascii="Arial" w:eastAsia="Calibri" w:hAnsi="Arial" w:cs="Arial"/>
          <w:sz w:val="20"/>
          <w:szCs w:val="20"/>
          <w:lang w:val="es-CO" w:eastAsia="es-CO"/>
        </w:rPr>
        <w:t>esarrolla algunos que no se hay</w:t>
      </w:r>
      <w:r w:rsidRPr="00883550">
        <w:rPr>
          <w:rFonts w:ascii="Arial" w:eastAsia="Calibri" w:hAnsi="Arial" w:cs="Arial"/>
          <w:sz w:val="20"/>
          <w:szCs w:val="20"/>
          <w:lang w:val="es-CO" w:eastAsia="es-CO"/>
        </w:rPr>
        <w:t>an trabajado.</w:t>
      </w:r>
    </w:p>
    <w:p w:rsidR="005642AC" w:rsidRDefault="005642AC" w:rsidP="00353455">
      <w:pPr>
        <w:spacing w:after="0" w:line="240" w:lineRule="auto"/>
        <w:jc w:val="both"/>
        <w:rPr>
          <w:rFonts w:ascii="Arial" w:eastAsia="Calibri" w:hAnsi="Arial" w:cs="Arial"/>
          <w:b/>
          <w:color w:val="1F497D"/>
          <w:sz w:val="20"/>
          <w:szCs w:val="20"/>
          <w:lang w:val="es-CO" w:eastAsia="es-CO"/>
        </w:rPr>
      </w:pPr>
    </w:p>
    <w:p w:rsidR="003B2EA8" w:rsidRDefault="003B2EA8">
      <w:bookmarkStart w:id="0" w:name="_GoBack"/>
      <w:bookmarkEnd w:id="0"/>
      <w:r>
        <w:br w:type="page"/>
      </w:r>
    </w:p>
    <w:p w:rsidR="005642AC" w:rsidRDefault="00E44BFA" w:rsidP="005642AC">
      <w:r w:rsidRPr="00E44BFA">
        <w:rPr>
          <w:noProof/>
          <w:lang w:eastAsia="es-MX"/>
        </w:rPr>
        <w:lastRenderedPageBreak/>
        <w:pict>
          <v:shapetype id="_x0000_t32" coordsize="21600,21600" o:spt="32" o:oned="t" path="m,l21600,21600e" filled="f">
            <v:path arrowok="t" fillok="f" o:connecttype="none"/>
            <o:lock v:ext="edit" shapetype="t"/>
          </v:shapetype>
          <v:shape id="20 Conector recto de flecha" o:spid="_x0000_s1045" type="#_x0000_t32" style="position:absolute;margin-left:241.95pt;margin-top:335.65pt;width:0;height:71.2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Pr="00E44BFA">
        <w:rPr>
          <w:noProof/>
          <w:lang w:eastAsia="es-MX"/>
        </w:rPr>
        <w:pict>
          <v:rect id="19 Rectángulo" o:spid="_x0000_s1044" style="position:absolute;margin-left:150.45pt;margin-top:286.9pt;width:186pt;height:48.7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" fillcolor="#c9b5e8" strokecolor="#7d60a0">
            <v:fill color2="#f0eaf9" rotate="t" angle="180" colors="0 #c9b5e8;22938f #d9cbee;1 #f0eaf9" focus="100%" type="gradient"/>
            <v:shadow on="t" color="black" opacity="24903f" origin=",.5" offset="0,.55556mm"/>
            <v:textbox>
              <w:txbxContent>
                <w:p w:rsidR="005642AC" w:rsidRPr="004A3F8A" w:rsidRDefault="005642AC" w:rsidP="005642AC">
                  <w:pPr>
                    <w:jc w:val="center"/>
                    <w:rPr>
                      <w:b/>
                    </w:rPr>
                  </w:pPr>
                  <w:r w:rsidRPr="004A3F8A">
                    <w:rPr>
                      <w:b/>
                    </w:rPr>
                    <w:t>UN EJEMPLO PUEDE SER</w:t>
                  </w:r>
                </w:p>
              </w:txbxContent>
            </v:textbox>
          </v:rect>
        </w:pict>
      </w:r>
      <w:r w:rsidRPr="00E44BFA">
        <w:rPr>
          <w:noProof/>
          <w:lang w:eastAsia="es-MX"/>
        </w:rPr>
        <w:pict>
          <v:shape id="11 Conector recto de flecha" o:spid="_x0000_s1043" type="#_x0000_t32" style="position:absolute;margin-left:241.95pt;margin-top:130.15pt;width:0;height:151.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E44BFA">
        <w:rPr>
          <w:noProof/>
          <w:lang w:eastAsia="es-MX"/>
        </w:rPr>
        <w:pict>
          <v:rect id="16 Rectángulo" o:spid="_x0000_s1042" style="position:absolute;margin-left:83.7pt;margin-top:212.65pt;width:117.75pt;height:59.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E44BFA">
        <w:rPr>
          <w:noProof/>
          <w:lang w:eastAsia="es-MX"/>
        </w:rPr>
        <w:pict>
          <v:rect id="17 Rectángulo" o:spid="_x0000_s1041" style="position:absolute;margin-left:277.15pt;margin-top:212.65pt;width:117.75pt;height:59.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E44BFA">
        <w:rPr>
          <w:noProof/>
          <w:lang w:eastAsia="es-MX"/>
        </w:rPr>
        <w:pict>
          <v:rect id="18 Rectángulo" o:spid="_x0000_s1040" style="position:absolute;margin-left:402.45pt;margin-top:212.65pt;width:117.75pt;height:59.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E44BFA">
        <w:rPr>
          <w:noProof/>
          <w:lang w:eastAsia="es-MX"/>
        </w:rPr>
        <w:pict>
          <v:rect id="15 Rectángulo" o:spid="_x0000_s1039" style="position:absolute;margin-left:-40.05pt;margin-top:212.65pt;width:117.75pt;height:59.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" fillcolor="window" strokecolor="#8064a2" strokeweight="2pt"/>
        </w:pict>
      </w:r>
      <w:r w:rsidRPr="00E44BFA">
        <w:rPr>
          <w:noProof/>
          <w:lang w:eastAsia="es-MX"/>
        </w:rPr>
        <w:pict>
          <v:shape id="12 Conector recto de flecha" o:spid="_x0000_s1038" type="#_x0000_t32" style="position:absolute;margin-left:100.2pt;margin-top:146.65pt;width:42.75pt;height:60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E44BFA">
        <w:rPr>
          <w:noProof/>
          <w:lang w:eastAsia="es-MX"/>
        </w:rPr>
        <w:pict>
          <v:shape id="14 Conector recto de flecha" o:spid="_x0000_s1037" type="#_x0000_t32" style="position:absolute;margin-left:351.45pt;margin-top:145.15pt;width:43.45pt;height:61.5pt;flip:x;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E44BFA">
        <w:rPr>
          <w:noProof/>
          <w:lang w:eastAsia="es-MX"/>
        </w:rPr>
        <w:pict>
          <v:shape id="10 Conector recto de flecha" o:spid="_x0000_s1036" type="#_x0000_t32" style="position:absolute;margin-left:61.95pt;margin-top:146.65pt;width:38.2pt;height:60pt;flip:x;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" strokecolor="#8064a2" strokeweight="3pt">
            <v:stroke endarrow="open"/>
            <v:shadow on="t" color="black" opacity="22937f" origin=",.5" offset="0,.63889mm"/>
          </v:shape>
        </w:pict>
      </w:r>
      <w:r w:rsidRPr="00E44BFA">
        <w:rPr>
          <w:noProof/>
          <w:lang w:eastAsia="es-MX"/>
        </w:rPr>
        <w:pict>
          <v:shape id="13 Conector recto de flecha" o:spid="_x0000_s1035" type="#_x0000_t32" style="position:absolute;margin-left:394.95pt;margin-top:145.9pt;width:44.25pt;height:60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E44BFA">
        <w:rPr>
          <w:noProof/>
          <w:lang w:eastAsia="es-MX"/>
        </w:rPr>
        <w:pict>
          <v:rect id="8 Rectángulo" o:spid="_x0000_s1027" style="position:absolute;margin-left:277.95pt;margin-top:106.15pt;width:219.75pt;height:39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5642AC" w:rsidRDefault="005642AC" w:rsidP="005642AC">
                  <w:pPr>
                    <w:jc w:val="center"/>
                  </w:pPr>
                  <w:r>
                    <w:t>SE RELACIONA CON</w:t>
                  </w:r>
                </w:p>
              </w:txbxContent>
            </v:textbox>
          </v:rect>
        </w:pict>
      </w:r>
      <w:r w:rsidRPr="00E44BFA">
        <w:rPr>
          <w:noProof/>
          <w:lang w:eastAsia="es-MX"/>
        </w:rPr>
        <w:pict>
          <v:rect id="9 Rectángulo" o:spid="_x0000_s1028" style="position:absolute;margin-left:-9.3pt;margin-top:106.15pt;width:219.75pt;height:39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" fillcolor="#c9b5e8" strokecolor="#7d60a0">
            <v:fill color2="#f0eaf9" rotate="t" angle="180" colors="0 #c9b5e8;22938f #d9cbee;1 #f0eaf9" focus="100%" type="gradient"/>
            <v:shadow on="t" color="black" opacity="24903f" origin=",.5" offset="0,.55556mm"/>
            <v:textbox>
              <w:txbxContent>
                <w:p w:rsidR="005642AC" w:rsidRDefault="005642AC" w:rsidP="005642AC">
                  <w:pPr>
                    <w:jc w:val="center"/>
                  </w:pPr>
                  <w:r>
                    <w:t>SE CARACTERIZA POR</w:t>
                  </w:r>
                </w:p>
              </w:txbxContent>
            </v:textbox>
          </v:rect>
        </w:pict>
      </w:r>
      <w:r w:rsidRPr="00E44BFA">
        <w:rPr>
          <w:noProof/>
          <w:lang w:eastAsia="es-MX"/>
        </w:rPr>
        <w:pict>
          <v:line id="7 Conector recto" o:spid="_x0000_s1034" style="position:absolute;z-index:251669504;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" strokecolor="#8064a2" strokeweight="2pt">
            <v:shadow on="t" color="black" opacity="24903f" origin=",.5" offset="0,.55556mm"/>
          </v:line>
        </w:pict>
      </w:r>
      <w:r w:rsidRPr="00E44BFA">
        <w:rPr>
          <w:noProof/>
          <w:lang w:eastAsia="es-MX"/>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6 Conector angular" o:spid="_x0000_s1033" type="#_x0000_t34" style="position:absolute;margin-left:205.95pt;margin-top:58.15pt;width:1in;height:1in;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" strokecolor="#8064a2" strokeweight="2pt">
            <v:shadow on="t" color="black" opacity="24903f" origin=",.5" offset="0,.55556mm"/>
          </v:shape>
        </w:pict>
      </w:r>
      <w:r w:rsidRPr="00E44BFA">
        <w:rPr>
          <w:noProof/>
          <w:lang w:eastAsia="es-MX"/>
        </w:rPr>
        <w:pict>
          <v:rect id="22 Rectángulo" o:spid="_x0000_s1029" style="position:absolute;margin-left:77.7pt;margin-top:8.65pt;width:308.25pt;height:49.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5642AC" w:rsidRPr="007027FF" w:rsidRDefault="005642AC" w:rsidP="005642AC">
                  <w:pPr>
                    <w:jc w:val="center"/>
                    <w:rPr>
                      <w:b/>
                      <w:sz w:val="44"/>
                      <w:szCs w:val="44"/>
                    </w:rPr>
                  </w:pPr>
                  <w:r>
                    <w:rPr>
                      <w:b/>
                      <w:sz w:val="44"/>
                      <w:szCs w:val="44"/>
                    </w:rPr>
                    <w:t>LA PAZ</w:t>
                  </w:r>
                </w:p>
              </w:txbxContent>
            </v:textbox>
          </v:rect>
        </w:pict>
      </w:r>
    </w:p>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E44BFA" w:rsidP="005642AC">
      <w:r w:rsidRPr="00E44BFA">
        <w:rPr>
          <w:noProof/>
          <w:lang w:eastAsia="es-MX"/>
        </w:rPr>
        <w:pict>
          <v:rect id="21 Rectángulo" o:spid="_x0000_s1032" style="position:absolute;margin-left:-14.55pt;margin-top:4.2pt;width:512.25pt;height:163.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" fillcolor="window" strokecolor="#8064a2" strokeweight="2pt"/>
        </w:pict>
      </w:r>
    </w:p>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5642AC" w:rsidRPr="0096092F" w:rsidRDefault="005642AC" w:rsidP="005642AC"/>
    <w:p w:rsidR="00353455" w:rsidRPr="00353455" w:rsidRDefault="00353455" w:rsidP="00353455">
      <w:pPr>
        <w:spacing w:after="0" w:line="240" w:lineRule="auto"/>
        <w:jc w:val="both"/>
        <w:rPr>
          <w:rFonts w:ascii="Arial" w:eastAsia="Calibri" w:hAnsi="Arial" w:cs="Arial"/>
          <w:b/>
          <w:color w:val="1F497D"/>
          <w:sz w:val="20"/>
          <w:szCs w:val="20"/>
          <w:lang w:val="es-CO" w:eastAsia="es-CO"/>
        </w:rPr>
      </w:pPr>
    </w:p>
    <w:p w:rsidR="00353455" w:rsidRPr="00353455" w:rsidRDefault="00353455" w:rsidP="00353455">
      <w:pPr>
        <w:spacing w:after="0" w:line="240" w:lineRule="auto"/>
        <w:contextualSpacing/>
        <w:jc w:val="both"/>
        <w:rPr>
          <w:rFonts w:ascii="Arial" w:eastAsia="Calibri" w:hAnsi="Arial" w:cs="Arial"/>
          <w:sz w:val="20"/>
          <w:szCs w:val="20"/>
          <w:lang w:val="es-CO" w:eastAsia="es-CO"/>
        </w:rPr>
      </w:pPr>
    </w:p>
    <w:p w:rsidR="00353455" w:rsidRDefault="00353455" w:rsidP="00353455">
      <w:pPr>
        <w:spacing w:after="0" w:line="240" w:lineRule="auto"/>
        <w:contextualSpacing/>
        <w:jc w:val="both"/>
        <w:rPr>
          <w:rFonts w:ascii="Arial" w:eastAsia="Calibri" w:hAnsi="Arial" w:cs="Arial"/>
          <w:b/>
          <w:color w:val="215868"/>
          <w:sz w:val="20"/>
          <w:szCs w:val="20"/>
          <w:lang w:val="es-CO" w:eastAsia="es-CO"/>
        </w:rPr>
      </w:pPr>
    </w:p>
    <w:p w:rsidR="003B2EA8" w:rsidRDefault="003B2EA8" w:rsidP="00353455">
      <w:pPr>
        <w:spacing w:after="0" w:line="240" w:lineRule="auto"/>
        <w:contextualSpacing/>
        <w:jc w:val="both"/>
        <w:rPr>
          <w:rFonts w:ascii="Arial" w:eastAsia="Calibri" w:hAnsi="Arial" w:cs="Arial"/>
          <w:b/>
          <w:color w:val="215868"/>
          <w:sz w:val="20"/>
          <w:szCs w:val="20"/>
          <w:lang w:val="es-CO" w:eastAsia="es-CO"/>
        </w:rPr>
      </w:pPr>
    </w:p>
    <w:p w:rsidR="003B2EA8" w:rsidRPr="00353455" w:rsidRDefault="003B2EA8" w:rsidP="00353455">
      <w:pPr>
        <w:spacing w:after="0" w:line="240" w:lineRule="auto"/>
        <w:contextualSpacing/>
        <w:jc w:val="both"/>
        <w:rPr>
          <w:rFonts w:ascii="Arial" w:eastAsia="Calibri" w:hAnsi="Arial" w:cs="Arial"/>
          <w:b/>
          <w:color w:val="215868"/>
          <w:sz w:val="20"/>
          <w:szCs w:val="20"/>
          <w:lang w:val="es-CO" w:eastAsia="es-CO"/>
        </w:rPr>
      </w:pPr>
    </w:p>
    <w:p w:rsidR="00353455" w:rsidRDefault="00353455" w:rsidP="00353455">
      <w:pPr>
        <w:spacing w:after="0" w:line="240" w:lineRule="auto"/>
        <w:contextualSpacing/>
        <w:jc w:val="both"/>
        <w:rPr>
          <w:rFonts w:ascii="Arial" w:eastAsia="Calibri" w:hAnsi="Arial" w:cs="Arial"/>
          <w:b/>
          <w:color w:val="215868"/>
          <w:sz w:val="20"/>
          <w:szCs w:val="20"/>
          <w:lang w:val="es-CO" w:eastAsia="es-CO"/>
        </w:rPr>
      </w:pPr>
      <w:r w:rsidRPr="00353455">
        <w:rPr>
          <w:rFonts w:ascii="Arial" w:eastAsia="Calibri" w:hAnsi="Arial" w:cs="Arial"/>
          <w:b/>
          <w:color w:val="215868"/>
          <w:sz w:val="20"/>
          <w:szCs w:val="20"/>
          <w:lang w:val="es-CO" w:eastAsia="es-CO"/>
        </w:rPr>
        <w:t>APARTADO EXCLUSIVO PARA EL DOCENTE</w:t>
      </w:r>
    </w:p>
    <w:p w:rsidR="003B2EA8" w:rsidRDefault="003B2EA8" w:rsidP="00353455">
      <w:pPr>
        <w:spacing w:after="0" w:line="240" w:lineRule="auto"/>
        <w:contextualSpacing/>
        <w:jc w:val="both"/>
        <w:rPr>
          <w:rFonts w:ascii="Arial" w:eastAsia="Calibri" w:hAnsi="Arial" w:cs="Arial"/>
          <w:b/>
          <w:color w:val="215868"/>
          <w:sz w:val="20"/>
          <w:szCs w:val="20"/>
          <w:lang w:val="es-CO" w:eastAsia="es-CO"/>
        </w:rPr>
      </w:pPr>
      <w:r w:rsidRPr="00E44BFA">
        <w:rPr>
          <w:rFonts w:ascii="Arial" w:eastAsia="Calibri" w:hAnsi="Arial" w:cs="Arial"/>
          <w:noProof/>
          <w:sz w:val="20"/>
          <w:szCs w:val="20"/>
          <w:lang w:eastAsia="es-MX"/>
        </w:rPr>
        <w:pict>
          <v:line id="Conector recto 2" o:spid="_x0000_s1031" style="position:absolute;left:0;text-align:left;z-index:251663360;visibility:visible" from="0,6pt" to="450pt,6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fill o:detectmouseclick="t"/>
            <v:shadow on="t" opacity="22938f" offset="0"/>
            <w10:wrap type="tight"/>
          </v:line>
        </w:pict>
      </w:r>
    </w:p>
    <w:p w:rsidR="003B2EA8" w:rsidRPr="00353455" w:rsidRDefault="003B2EA8" w:rsidP="00353455">
      <w:pPr>
        <w:spacing w:after="0" w:line="240" w:lineRule="auto"/>
        <w:contextualSpacing/>
        <w:jc w:val="both"/>
        <w:rPr>
          <w:rFonts w:ascii="Arial" w:eastAsia="Calibri" w:hAnsi="Arial" w:cs="Arial"/>
          <w:b/>
          <w:color w:val="215868"/>
          <w:sz w:val="20"/>
          <w:szCs w:val="20"/>
          <w:lang w:val="es-CO" w:eastAsia="es-CO"/>
        </w:rPr>
      </w:pPr>
    </w:p>
    <w:p w:rsidR="003B2EA8" w:rsidRDefault="00661D4C" w:rsidP="00353455">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En este </w:t>
      </w:r>
      <w:r w:rsidR="00353455" w:rsidRPr="00353455">
        <w:rPr>
          <w:rFonts w:ascii="Arial" w:eastAsia="Calibri" w:hAnsi="Arial" w:cs="Arial"/>
          <w:sz w:val="20"/>
          <w:szCs w:val="20"/>
          <w:lang w:val="es-CO" w:eastAsia="es-CO"/>
        </w:rPr>
        <w:t>link</w:t>
      </w:r>
      <w:r>
        <w:rPr>
          <w:rFonts w:ascii="Arial" w:eastAsia="Calibri" w:hAnsi="Arial" w:cs="Arial"/>
          <w:sz w:val="20"/>
          <w:szCs w:val="20"/>
          <w:lang w:val="es-CO" w:eastAsia="es-CO"/>
        </w:rPr>
        <w:t xml:space="preserve"> </w:t>
      </w:r>
    </w:p>
    <w:p w:rsidR="00353455" w:rsidRDefault="00E44BFA" w:rsidP="00353455">
      <w:pPr>
        <w:spacing w:after="0" w:line="240" w:lineRule="auto"/>
        <w:contextualSpacing/>
        <w:jc w:val="both"/>
        <w:rPr>
          <w:rFonts w:ascii="Arial" w:eastAsia="Calibri" w:hAnsi="Arial" w:cs="Arial"/>
          <w:sz w:val="20"/>
          <w:szCs w:val="20"/>
          <w:lang w:val="es-CO" w:eastAsia="es-CO"/>
        </w:rPr>
      </w:pPr>
      <w:hyperlink r:id="rId9" w:history="1">
        <w:r w:rsidR="00661D4C" w:rsidRPr="00147EDF">
          <w:rPr>
            <w:rStyle w:val="Hipervnculo"/>
          </w:rPr>
          <w:t>http://www.ikvpaxchristi.nl/files/Documenten/LA%20Colombia/revista%20experiencias%20de%20paz%20a%20color%20(2).pdf</w:t>
        </w:r>
      </w:hyperlink>
      <w:r w:rsidR="00661D4C">
        <w:t xml:space="preserve"> </w:t>
      </w:r>
      <w:r w:rsidR="00661D4C">
        <w:rPr>
          <w:rFonts w:ascii="Arial" w:eastAsia="Calibri" w:hAnsi="Arial" w:cs="Arial"/>
          <w:sz w:val="20"/>
          <w:szCs w:val="20"/>
          <w:lang w:val="es-CO" w:eastAsia="es-CO"/>
        </w:rPr>
        <w:t xml:space="preserve"> </w:t>
      </w:r>
      <w:r w:rsidR="003B2EA8">
        <w:rPr>
          <w:rFonts w:ascii="Arial" w:eastAsia="Calibri" w:hAnsi="Arial" w:cs="Arial"/>
          <w:sz w:val="20"/>
          <w:szCs w:val="20"/>
          <w:lang w:val="es-CO" w:eastAsia="es-CO"/>
        </w:rPr>
        <w:t xml:space="preserve">encontrarás </w:t>
      </w:r>
      <w:r w:rsidR="00661D4C">
        <w:rPr>
          <w:rFonts w:ascii="Arial" w:eastAsia="Calibri" w:hAnsi="Arial" w:cs="Arial"/>
          <w:sz w:val="20"/>
          <w:szCs w:val="20"/>
          <w:lang w:val="es-CO" w:eastAsia="es-CO"/>
        </w:rPr>
        <w:t>experiencias de paz en comunidades de paz en Colombia</w:t>
      </w:r>
    </w:p>
    <w:p w:rsidR="008556F4" w:rsidRDefault="008556F4" w:rsidP="00353455">
      <w:pPr>
        <w:spacing w:after="0" w:line="240" w:lineRule="auto"/>
        <w:contextualSpacing/>
        <w:jc w:val="both"/>
        <w:rPr>
          <w:rFonts w:ascii="Arial" w:eastAsia="Calibri" w:hAnsi="Arial" w:cs="Arial"/>
          <w:sz w:val="20"/>
          <w:szCs w:val="20"/>
          <w:lang w:val="es-CO" w:eastAsia="es-CO"/>
        </w:rPr>
      </w:pPr>
    </w:p>
    <w:p w:rsidR="008556F4" w:rsidRDefault="008556F4" w:rsidP="00353455">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En este link </w:t>
      </w:r>
      <w:hyperlink r:id="rId10" w:history="1">
        <w:r w:rsidRPr="00147EDF">
          <w:rPr>
            <w:rStyle w:val="Hipervnculo"/>
            <w:rFonts w:ascii="Arial" w:eastAsia="Calibri" w:hAnsi="Arial" w:cs="Arial"/>
            <w:sz w:val="20"/>
            <w:szCs w:val="20"/>
            <w:lang w:val="es-CO" w:eastAsia="es-CO"/>
          </w:rPr>
          <w:t>http://www.thamyris.uma.es/paz.pdf</w:t>
        </w:r>
      </w:hyperlink>
      <w:r>
        <w:rPr>
          <w:rFonts w:ascii="Arial" w:eastAsia="Calibri" w:hAnsi="Arial" w:cs="Arial"/>
          <w:sz w:val="20"/>
          <w:szCs w:val="20"/>
          <w:lang w:val="es-CO" w:eastAsia="es-CO"/>
        </w:rPr>
        <w:t xml:space="preserve"> </w:t>
      </w:r>
      <w:r w:rsidR="006D5865">
        <w:rPr>
          <w:rFonts w:ascii="Arial" w:eastAsia="Calibri" w:hAnsi="Arial" w:cs="Arial"/>
          <w:sz w:val="20"/>
          <w:szCs w:val="20"/>
          <w:lang w:val="es-CO" w:eastAsia="es-CO"/>
        </w:rPr>
        <w:t>encontraras un ejemplo de escenarios de paz en la antigua Grecia.</w:t>
      </w:r>
    </w:p>
    <w:p w:rsidR="00661D4C" w:rsidRDefault="00661D4C" w:rsidP="00353455">
      <w:pPr>
        <w:spacing w:after="0" w:line="240" w:lineRule="auto"/>
        <w:contextualSpacing/>
        <w:jc w:val="both"/>
        <w:rPr>
          <w:rFonts w:ascii="Arial" w:eastAsia="Calibri" w:hAnsi="Arial" w:cs="Arial"/>
          <w:sz w:val="20"/>
          <w:szCs w:val="20"/>
          <w:lang w:val="es-CO" w:eastAsia="es-CO"/>
        </w:rPr>
      </w:pPr>
    </w:p>
    <w:p w:rsidR="00661D4C" w:rsidRPr="00353455" w:rsidRDefault="00661D4C" w:rsidP="00353455">
      <w:pPr>
        <w:spacing w:after="0" w:line="240" w:lineRule="auto"/>
        <w:contextualSpacing/>
        <w:jc w:val="both"/>
        <w:rPr>
          <w:rFonts w:ascii="Arial" w:eastAsia="Calibri" w:hAnsi="Arial" w:cs="Arial"/>
          <w:b/>
          <w:color w:val="215868"/>
          <w:sz w:val="20"/>
          <w:szCs w:val="20"/>
          <w:lang w:val="es-CO" w:eastAsia="es-CO"/>
        </w:rPr>
      </w:pPr>
    </w:p>
    <w:p w:rsidR="00353455" w:rsidRPr="00353455" w:rsidRDefault="00353455" w:rsidP="00353455">
      <w:pPr>
        <w:spacing w:after="0" w:line="240" w:lineRule="auto"/>
        <w:contextualSpacing/>
        <w:jc w:val="both"/>
        <w:rPr>
          <w:rFonts w:ascii="Arial" w:eastAsia="Calibri" w:hAnsi="Arial" w:cs="Arial"/>
          <w:b/>
          <w:color w:val="215868"/>
          <w:sz w:val="20"/>
          <w:szCs w:val="20"/>
          <w:lang w:val="es-CO" w:eastAsia="es-CO"/>
        </w:rPr>
      </w:pPr>
      <w:r w:rsidRPr="00353455">
        <w:rPr>
          <w:rFonts w:ascii="Arial" w:eastAsia="Calibri" w:hAnsi="Arial" w:cs="Arial"/>
          <w:b/>
          <w:color w:val="215868"/>
          <w:sz w:val="20"/>
          <w:szCs w:val="20"/>
          <w:lang w:val="es-CO" w:eastAsia="es-CO"/>
        </w:rPr>
        <w:t>REFERENCIAS</w:t>
      </w:r>
    </w:p>
    <w:p w:rsidR="00353455" w:rsidRPr="00353455" w:rsidRDefault="00E44BFA" w:rsidP="00353455">
      <w:pPr>
        <w:spacing w:after="0" w:line="240" w:lineRule="auto"/>
        <w:jc w:val="both"/>
        <w:rPr>
          <w:rFonts w:ascii="Arial" w:eastAsia="Calibri" w:hAnsi="Arial" w:cs="Arial"/>
          <w:color w:val="000000"/>
          <w:sz w:val="20"/>
          <w:szCs w:val="20"/>
          <w:lang w:val="es-CO" w:eastAsia="es-CO"/>
        </w:rPr>
      </w:pPr>
      <w:r w:rsidRPr="00E44BFA">
        <w:rPr>
          <w:rFonts w:ascii="Arial" w:eastAsia="Calibri" w:hAnsi="Arial" w:cs="Arial"/>
          <w:noProof/>
          <w:color w:val="000000"/>
          <w:sz w:val="20"/>
          <w:szCs w:val="20"/>
          <w:lang w:eastAsia="es-MX"/>
        </w:rPr>
        <w:pict>
          <v:line id="Conector recto 1" o:spid="_x0000_s1030" style="position:absolute;left:0;text-align:left;z-index:251661312;visibility:visible" from="0,10.95pt" to="450pt,10.9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fill o:detectmouseclick="t"/>
            <v:shadow on="t" opacity="22938f" offset="0"/>
            <w10:wrap type="tight"/>
          </v:line>
        </w:pict>
      </w:r>
    </w:p>
    <w:p w:rsidR="003B2EA8" w:rsidRDefault="003B2EA8" w:rsidP="00353455">
      <w:pPr>
        <w:spacing w:after="0" w:line="240" w:lineRule="auto"/>
        <w:jc w:val="both"/>
        <w:rPr>
          <w:rFonts w:ascii="Arial" w:eastAsia="Calibri" w:hAnsi="Arial" w:cs="Arial"/>
          <w:b/>
          <w:color w:val="000000"/>
          <w:sz w:val="20"/>
          <w:szCs w:val="20"/>
          <w:lang w:val="es-AR" w:eastAsia="es-CO"/>
        </w:rPr>
      </w:pPr>
    </w:p>
    <w:p w:rsidR="00353455" w:rsidRPr="00353455" w:rsidRDefault="00353455" w:rsidP="00353455">
      <w:pPr>
        <w:spacing w:after="0" w:line="240" w:lineRule="auto"/>
        <w:jc w:val="both"/>
        <w:rPr>
          <w:rFonts w:ascii="Arial" w:eastAsia="Calibri" w:hAnsi="Arial" w:cs="Arial"/>
          <w:b/>
          <w:color w:val="000000"/>
          <w:sz w:val="20"/>
          <w:szCs w:val="20"/>
          <w:lang w:val="es-AR" w:eastAsia="es-CO"/>
        </w:rPr>
      </w:pPr>
      <w:r w:rsidRPr="00353455">
        <w:rPr>
          <w:rFonts w:ascii="Arial" w:eastAsia="Calibri" w:hAnsi="Arial" w:cs="Arial"/>
          <w:b/>
          <w:color w:val="000000"/>
          <w:sz w:val="20"/>
          <w:szCs w:val="20"/>
          <w:lang w:val="es-AR" w:eastAsia="es-CO"/>
        </w:rPr>
        <w:t>TOMADO DE:</w:t>
      </w:r>
    </w:p>
    <w:p w:rsidR="00353455" w:rsidRPr="00353455" w:rsidRDefault="00353455" w:rsidP="00353455">
      <w:pPr>
        <w:spacing w:after="0" w:line="240" w:lineRule="auto"/>
        <w:jc w:val="both"/>
        <w:rPr>
          <w:rFonts w:ascii="Arial" w:eastAsia="Calibri" w:hAnsi="Arial" w:cs="Arial"/>
          <w:b/>
          <w:bCs/>
          <w:color w:val="000000"/>
          <w:sz w:val="20"/>
          <w:szCs w:val="20"/>
          <w:lang w:val="es-ES" w:eastAsia="es-CO"/>
        </w:rPr>
      </w:pPr>
    </w:p>
    <w:p w:rsidR="00353455" w:rsidRPr="00353455" w:rsidRDefault="00E44BFA" w:rsidP="00353455">
      <w:pPr>
        <w:spacing w:after="0" w:line="240" w:lineRule="auto"/>
        <w:jc w:val="both"/>
        <w:rPr>
          <w:rFonts w:ascii="Arial" w:eastAsia="Calibri" w:hAnsi="Arial" w:cs="Arial"/>
          <w:bCs/>
          <w:color w:val="000000"/>
          <w:sz w:val="20"/>
          <w:szCs w:val="20"/>
          <w:lang w:val="es-ES" w:eastAsia="es-CO"/>
        </w:rPr>
      </w:pPr>
      <w:hyperlink r:id="rId11" w:history="1">
        <w:r w:rsidR="0003031E" w:rsidRPr="00147EDF">
          <w:rPr>
            <w:rStyle w:val="Hipervnculo"/>
            <w:rFonts w:ascii="Arial" w:eastAsia="Calibri" w:hAnsi="Arial" w:cs="Arial"/>
            <w:bCs/>
            <w:sz w:val="20"/>
            <w:szCs w:val="20"/>
            <w:lang w:val="es-ES" w:eastAsia="es-CO"/>
          </w:rPr>
          <w:t>http://www.definicionabc.com/general/paz.php</w:t>
        </w:r>
      </w:hyperlink>
      <w:r w:rsidR="0003031E">
        <w:rPr>
          <w:rFonts w:ascii="Arial" w:eastAsia="Calibri" w:hAnsi="Arial" w:cs="Arial"/>
          <w:bCs/>
          <w:color w:val="000000"/>
          <w:sz w:val="20"/>
          <w:szCs w:val="20"/>
          <w:lang w:val="es-ES" w:eastAsia="es-CO"/>
        </w:rPr>
        <w:t xml:space="preserve"> </w:t>
      </w:r>
      <w:hyperlink r:id="rId12" w:history="1">
        <w:r w:rsidR="000533FF" w:rsidRPr="00147EDF">
          <w:rPr>
            <w:rStyle w:val="Hipervnculo"/>
            <w:rFonts w:ascii="Arial" w:eastAsia="Calibri" w:hAnsi="Arial" w:cs="Arial"/>
            <w:bCs/>
            <w:sz w:val="20"/>
            <w:szCs w:val="20"/>
            <w:lang w:val="es-ES" w:eastAsia="es-CO"/>
          </w:rPr>
          <w:t>http://www.psicologoescolar.com/VALORES/mepsyd_educacion_en_valores_educacion_para_la_paz_romana_griega_judia_hindu.htm</w:t>
        </w:r>
      </w:hyperlink>
      <w:r w:rsidR="000533FF">
        <w:rPr>
          <w:rFonts w:ascii="Arial" w:eastAsia="Calibri" w:hAnsi="Arial" w:cs="Arial"/>
          <w:bCs/>
          <w:color w:val="000000"/>
          <w:sz w:val="20"/>
          <w:szCs w:val="20"/>
          <w:lang w:val="es-ES" w:eastAsia="es-CO"/>
        </w:rPr>
        <w:t xml:space="preserve"> </w:t>
      </w:r>
    </w:p>
    <w:p w:rsidR="00353455" w:rsidRPr="00353455" w:rsidRDefault="00353455" w:rsidP="00353455">
      <w:pPr>
        <w:spacing w:after="0" w:line="240" w:lineRule="auto"/>
        <w:jc w:val="both"/>
        <w:rPr>
          <w:rFonts w:ascii="Arial" w:eastAsia="Calibri" w:hAnsi="Arial" w:cs="Arial"/>
          <w:bCs/>
          <w:color w:val="000000"/>
          <w:sz w:val="20"/>
          <w:szCs w:val="20"/>
          <w:lang w:val="es-ES" w:eastAsia="es-CO"/>
        </w:rPr>
      </w:pPr>
    </w:p>
    <w:p w:rsidR="00353455" w:rsidRPr="00353455" w:rsidRDefault="00353455" w:rsidP="00353455">
      <w:pPr>
        <w:spacing w:after="0" w:line="240" w:lineRule="auto"/>
        <w:jc w:val="both"/>
        <w:rPr>
          <w:rFonts w:ascii="Arial" w:eastAsia="Calibri" w:hAnsi="Arial" w:cs="Arial"/>
          <w:b/>
          <w:bCs/>
          <w:color w:val="000000"/>
          <w:sz w:val="20"/>
          <w:szCs w:val="20"/>
          <w:lang w:val="es-ES" w:eastAsia="es-CO"/>
        </w:rPr>
      </w:pPr>
      <w:r w:rsidRPr="00353455">
        <w:rPr>
          <w:rFonts w:ascii="Arial" w:eastAsia="Calibri" w:hAnsi="Arial" w:cs="Arial"/>
          <w:b/>
          <w:bCs/>
          <w:color w:val="000000"/>
          <w:sz w:val="20"/>
          <w:szCs w:val="20"/>
          <w:lang w:val="es-ES" w:eastAsia="es-CO"/>
        </w:rPr>
        <w:t>Fecha de consulta 14 de junio</w:t>
      </w:r>
    </w:p>
    <w:p w:rsidR="00353455" w:rsidRPr="00353455" w:rsidRDefault="00353455" w:rsidP="00353455">
      <w:pPr>
        <w:spacing w:after="0" w:line="240" w:lineRule="auto"/>
        <w:jc w:val="both"/>
        <w:rPr>
          <w:rFonts w:ascii="Arial" w:eastAsia="Calibri" w:hAnsi="Arial" w:cs="Arial"/>
          <w:b/>
          <w:color w:val="000000"/>
          <w:sz w:val="20"/>
          <w:szCs w:val="20"/>
          <w:lang w:val="es-CO" w:eastAsia="es-CO"/>
        </w:rPr>
      </w:pPr>
    </w:p>
    <w:p w:rsidR="00353455" w:rsidRPr="00353455" w:rsidRDefault="00353455" w:rsidP="00353455">
      <w:pPr>
        <w:spacing w:after="0" w:line="240" w:lineRule="auto"/>
        <w:jc w:val="both"/>
        <w:rPr>
          <w:rFonts w:ascii="Arial" w:eastAsia="Calibri" w:hAnsi="Arial" w:cs="Arial"/>
          <w:color w:val="000000"/>
          <w:sz w:val="20"/>
          <w:szCs w:val="20"/>
          <w:lang w:val="es-CO" w:eastAsia="es-CO"/>
        </w:rPr>
      </w:pPr>
    </w:p>
    <w:p w:rsidR="00552CCE" w:rsidRDefault="00552CCE"/>
    <w:sectPr w:rsidR="00552CCE" w:rsidSect="00236A0A">
      <w:headerReference w:type="even" r:id="rId13"/>
      <w:headerReference w:type="default" r:id="rId14"/>
      <w:footerReference w:type="even" r:id="rId15"/>
      <w:footerReference w:type="default" r:id="rId16"/>
      <w:headerReference w:type="first" r:id="rId17"/>
      <w:footerReference w:type="first" r:id="rId18"/>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FD5" w:rsidRDefault="008F0FD5" w:rsidP="00353455">
      <w:pPr>
        <w:spacing w:after="0" w:line="240" w:lineRule="auto"/>
      </w:pPr>
      <w:r>
        <w:separator/>
      </w:r>
    </w:p>
  </w:endnote>
  <w:endnote w:type="continuationSeparator" w:id="0">
    <w:p w:rsidR="008F0FD5" w:rsidRDefault="008F0FD5" w:rsidP="00353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F0FD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F0FD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F0FD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FD5" w:rsidRDefault="008F0FD5" w:rsidP="00353455">
      <w:pPr>
        <w:spacing w:after="0" w:line="240" w:lineRule="auto"/>
      </w:pPr>
      <w:r>
        <w:separator/>
      </w:r>
    </w:p>
  </w:footnote>
  <w:footnote w:type="continuationSeparator" w:id="0">
    <w:p w:rsidR="008F0FD5" w:rsidRDefault="008F0FD5" w:rsidP="003534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F0FD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E44BFA" w:rsidP="00236A0A">
    <w:pPr>
      <w:pStyle w:val="Encabezado"/>
      <w:spacing w:after="0" w:line="240" w:lineRule="auto"/>
      <w:jc w:val="right"/>
      <w:rPr>
        <w:rFonts w:ascii="Arial" w:hAnsi="Arial"/>
        <w:i/>
        <w:sz w:val="20"/>
      </w:rPr>
    </w:pPr>
    <w:r w:rsidRPr="00E44BF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9947F5" w:rsidRPr="00C17CC6">
      <w:rPr>
        <w:rFonts w:ascii="Arial" w:hAnsi="Arial"/>
        <w:i/>
        <w:sz w:val="20"/>
      </w:rPr>
      <w:t>RECURSO COGNITIVO</w:t>
    </w:r>
  </w:p>
  <w:p w:rsidR="00157E29" w:rsidRPr="00C17CC6" w:rsidRDefault="009947F5" w:rsidP="00236A0A">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9947F5" w:rsidP="00236A0A">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P</w:t>
    </w:r>
    <w:r w:rsidR="00353455">
      <w:rPr>
        <w:rFonts w:ascii="Arial" w:hAnsi="Arial"/>
        <w:sz w:val="20"/>
      </w:rPr>
      <w:t>az</w:t>
    </w:r>
  </w:p>
  <w:p w:rsidR="00157E29" w:rsidRPr="00674FE7" w:rsidRDefault="009947F5" w:rsidP="00236A0A">
    <w:pPr>
      <w:pStyle w:val="Encabezado"/>
      <w:spacing w:after="0" w:line="240" w:lineRule="auto"/>
      <w:jc w:val="right"/>
      <w:rPr>
        <w:rFonts w:ascii="Arial" w:hAnsi="Arial"/>
        <w:sz w:val="20"/>
      </w:rPr>
    </w:pPr>
    <w:r w:rsidRPr="00C17CC6">
      <w:rPr>
        <w:rFonts w:ascii="Arial" w:hAnsi="Arial"/>
        <w:sz w:val="20"/>
      </w:rPr>
      <w:t>CICLO</w:t>
    </w:r>
    <w:proofErr w:type="gramStart"/>
    <w:r w:rsidRPr="00C17CC6">
      <w:rPr>
        <w:rFonts w:ascii="Arial" w:hAnsi="Arial"/>
        <w:sz w:val="20"/>
      </w:rPr>
      <w:t>:</w:t>
    </w:r>
    <w:r>
      <w:rPr>
        <w:rFonts w:ascii="Arial" w:hAnsi="Arial"/>
        <w:sz w:val="20"/>
      </w:rPr>
      <w:t>1</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F0FD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F233F"/>
    <w:multiLevelType w:val="hybridMultilevel"/>
    <w:tmpl w:val="012A137A"/>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1526A64"/>
    <w:multiLevelType w:val="hybridMultilevel"/>
    <w:tmpl w:val="5D68FB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53455"/>
    <w:rsid w:val="0003031E"/>
    <w:rsid w:val="000533FF"/>
    <w:rsid w:val="00353455"/>
    <w:rsid w:val="003552E8"/>
    <w:rsid w:val="003B2EA8"/>
    <w:rsid w:val="0044292F"/>
    <w:rsid w:val="00552CCE"/>
    <w:rsid w:val="005642AC"/>
    <w:rsid w:val="00661D4C"/>
    <w:rsid w:val="006D5865"/>
    <w:rsid w:val="008556F4"/>
    <w:rsid w:val="00883550"/>
    <w:rsid w:val="008F0FD5"/>
    <w:rsid w:val="009947F5"/>
    <w:rsid w:val="00BC5F15"/>
    <w:rsid w:val="00E44BFA"/>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20 Conector recto de flecha"/>
        <o:r id="V:Rule2" type="connector" idref="#11 Conector recto de flecha"/>
        <o:r id="V:Rule3" type="connector" idref="#12 Conector recto de flecha"/>
        <o:r id="V:Rule4" type="connector" idref="#14 Conector recto de flecha"/>
        <o:r id="V:Rule5" type="connector" idref="#10 Conector recto de flecha"/>
        <o:r id="V:Rule6" type="connector" idref="#13 Conector recto de flecha"/>
        <o:r id="V:Rule7" type="connector" idref="#6 Conector angula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BF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53455"/>
    <w:pPr>
      <w:tabs>
        <w:tab w:val="center" w:pos="4419"/>
        <w:tab w:val="right" w:pos="8838"/>
      </w:tabs>
    </w:pPr>
    <w:rPr>
      <w:rFonts w:ascii="Calibri" w:eastAsia="Calibri" w:hAnsi="Calibri" w:cs="Calibri"/>
      <w:color w:val="000000"/>
      <w:lang w:val="es-CO" w:eastAsia="es-CO"/>
    </w:rPr>
  </w:style>
  <w:style w:type="character" w:customStyle="1" w:styleId="EncabezadoCar">
    <w:name w:val="Encabezado Car"/>
    <w:basedOn w:val="Fuentedeprrafopredeter"/>
    <w:link w:val="Encabezado"/>
    <w:rsid w:val="00353455"/>
    <w:rPr>
      <w:rFonts w:ascii="Calibri" w:eastAsia="Calibri" w:hAnsi="Calibri" w:cs="Calibri"/>
      <w:color w:val="000000"/>
      <w:lang w:val="es-CO" w:eastAsia="es-CO"/>
    </w:rPr>
  </w:style>
  <w:style w:type="paragraph" w:styleId="Piedepgina">
    <w:name w:val="footer"/>
    <w:basedOn w:val="Normal"/>
    <w:link w:val="PiedepginaCar"/>
    <w:rsid w:val="00353455"/>
    <w:pPr>
      <w:tabs>
        <w:tab w:val="center" w:pos="4419"/>
        <w:tab w:val="right" w:pos="8838"/>
      </w:tabs>
    </w:pPr>
    <w:rPr>
      <w:rFonts w:ascii="Calibri" w:eastAsia="Calibri" w:hAnsi="Calibri" w:cs="Calibri"/>
      <w:color w:val="000000"/>
      <w:lang w:val="es-CO" w:eastAsia="es-CO"/>
    </w:rPr>
  </w:style>
  <w:style w:type="character" w:customStyle="1" w:styleId="PiedepginaCar">
    <w:name w:val="Pie de página Car"/>
    <w:basedOn w:val="Fuentedeprrafopredeter"/>
    <w:link w:val="Piedepgina"/>
    <w:rsid w:val="00353455"/>
    <w:rPr>
      <w:rFonts w:ascii="Calibri" w:eastAsia="Calibri" w:hAnsi="Calibri" w:cs="Calibri"/>
      <w:color w:val="000000"/>
      <w:lang w:val="es-CO" w:eastAsia="es-CO"/>
    </w:rPr>
  </w:style>
  <w:style w:type="character" w:styleId="Hipervnculo">
    <w:name w:val="Hyperlink"/>
    <w:basedOn w:val="Fuentedeprrafopredeter"/>
    <w:uiPriority w:val="99"/>
    <w:unhideWhenUsed/>
    <w:rsid w:val="0003031E"/>
    <w:rPr>
      <w:color w:val="0000FF" w:themeColor="hyperlink"/>
      <w:u w:val="single"/>
    </w:rPr>
  </w:style>
  <w:style w:type="table" w:styleId="Cuadrculamedia1-nfasis4">
    <w:name w:val="Medium Grid 1 Accent 4"/>
    <w:basedOn w:val="Tablanormal"/>
    <w:uiPriority w:val="67"/>
    <w:rsid w:val="005642AC"/>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Textodeglobo">
    <w:name w:val="Balloon Text"/>
    <w:basedOn w:val="Normal"/>
    <w:link w:val="TextodegloboCar"/>
    <w:uiPriority w:val="99"/>
    <w:semiHidden/>
    <w:unhideWhenUsed/>
    <w:rsid w:val="005642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642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53455"/>
    <w:pPr>
      <w:tabs>
        <w:tab w:val="center" w:pos="4419"/>
        <w:tab w:val="right" w:pos="8838"/>
      </w:tabs>
    </w:pPr>
    <w:rPr>
      <w:rFonts w:ascii="Calibri" w:eastAsia="Calibri" w:hAnsi="Calibri" w:cs="Calibri"/>
      <w:color w:val="000000"/>
      <w:lang w:val="es-CO" w:eastAsia="es-CO"/>
    </w:rPr>
  </w:style>
  <w:style w:type="character" w:customStyle="1" w:styleId="EncabezadoCar">
    <w:name w:val="Encabezado Car"/>
    <w:basedOn w:val="Fuentedeprrafopredeter"/>
    <w:link w:val="Encabezado"/>
    <w:rsid w:val="00353455"/>
    <w:rPr>
      <w:rFonts w:ascii="Calibri" w:eastAsia="Calibri" w:hAnsi="Calibri" w:cs="Calibri"/>
      <w:color w:val="000000"/>
      <w:lang w:val="es-CO" w:eastAsia="es-CO"/>
    </w:rPr>
  </w:style>
  <w:style w:type="paragraph" w:styleId="Piedepgina">
    <w:name w:val="footer"/>
    <w:basedOn w:val="Normal"/>
    <w:link w:val="PiedepginaCar"/>
    <w:rsid w:val="00353455"/>
    <w:pPr>
      <w:tabs>
        <w:tab w:val="center" w:pos="4419"/>
        <w:tab w:val="right" w:pos="8838"/>
      </w:tabs>
    </w:pPr>
    <w:rPr>
      <w:rFonts w:ascii="Calibri" w:eastAsia="Calibri" w:hAnsi="Calibri" w:cs="Calibri"/>
      <w:color w:val="000000"/>
      <w:lang w:val="es-CO" w:eastAsia="es-CO"/>
    </w:rPr>
  </w:style>
  <w:style w:type="character" w:customStyle="1" w:styleId="PiedepginaCar">
    <w:name w:val="Pie de página Car"/>
    <w:basedOn w:val="Fuentedeprrafopredeter"/>
    <w:link w:val="Piedepgina"/>
    <w:rsid w:val="00353455"/>
    <w:rPr>
      <w:rFonts w:ascii="Calibri" w:eastAsia="Calibri" w:hAnsi="Calibri" w:cs="Calibri"/>
      <w:color w:val="000000"/>
      <w:lang w:val="es-CO" w:eastAsia="es-CO"/>
    </w:rPr>
  </w:style>
  <w:style w:type="character" w:styleId="Hipervnculo">
    <w:name w:val="Hyperlink"/>
    <w:basedOn w:val="Fuentedeprrafopredeter"/>
    <w:uiPriority w:val="99"/>
    <w:unhideWhenUsed/>
    <w:rsid w:val="0003031E"/>
    <w:rPr>
      <w:color w:val="0000FF" w:themeColor="hyperlink"/>
      <w:u w:val="single"/>
    </w:rPr>
  </w:style>
  <w:style w:type="table" w:styleId="Cuadrculamedia1-nfasis4">
    <w:name w:val="Medium Grid 1 Accent 4"/>
    <w:basedOn w:val="Tablanormal"/>
    <w:uiPriority w:val="67"/>
    <w:rsid w:val="005642AC"/>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Textodeglobo">
    <w:name w:val="Balloon Text"/>
    <w:basedOn w:val="Normal"/>
    <w:link w:val="TextodegloboCar"/>
    <w:uiPriority w:val="99"/>
    <w:semiHidden/>
    <w:unhideWhenUsed/>
    <w:rsid w:val="005642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642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344679">
      <w:bodyDiv w:val="1"/>
      <w:marLeft w:val="0"/>
      <w:marRight w:val="0"/>
      <w:marTop w:val="0"/>
      <w:marBottom w:val="0"/>
      <w:divBdr>
        <w:top w:val="none" w:sz="0" w:space="0" w:color="auto"/>
        <w:left w:val="none" w:sz="0" w:space="0" w:color="auto"/>
        <w:bottom w:val="none" w:sz="0" w:space="0" w:color="auto"/>
        <w:right w:val="none" w:sz="0" w:space="0" w:color="auto"/>
      </w:divBdr>
      <w:divsChild>
        <w:div w:id="380516386">
          <w:marLeft w:val="0"/>
          <w:marRight w:val="0"/>
          <w:marTop w:val="0"/>
          <w:marBottom w:val="0"/>
          <w:divBdr>
            <w:top w:val="none" w:sz="0" w:space="0" w:color="auto"/>
            <w:left w:val="none" w:sz="0" w:space="0" w:color="auto"/>
            <w:bottom w:val="none" w:sz="0" w:space="0" w:color="auto"/>
            <w:right w:val="none" w:sz="0" w:space="0" w:color="auto"/>
          </w:divBdr>
          <w:divsChild>
            <w:div w:id="1217622021">
              <w:marLeft w:val="0"/>
              <w:marRight w:val="0"/>
              <w:marTop w:val="0"/>
              <w:marBottom w:val="0"/>
              <w:divBdr>
                <w:top w:val="none" w:sz="0" w:space="0" w:color="auto"/>
                <w:left w:val="none" w:sz="0" w:space="0" w:color="auto"/>
                <w:bottom w:val="none" w:sz="0" w:space="0" w:color="auto"/>
                <w:right w:val="none" w:sz="0" w:space="0" w:color="auto"/>
              </w:divBdr>
              <w:divsChild>
                <w:div w:id="27875282">
                  <w:marLeft w:val="0"/>
                  <w:marRight w:val="0"/>
                  <w:marTop w:val="0"/>
                  <w:marBottom w:val="0"/>
                  <w:divBdr>
                    <w:top w:val="none" w:sz="0" w:space="0" w:color="auto"/>
                    <w:left w:val="none" w:sz="0" w:space="0" w:color="auto"/>
                    <w:bottom w:val="none" w:sz="0" w:space="0" w:color="auto"/>
                    <w:right w:val="none" w:sz="0" w:space="0" w:color="auto"/>
                  </w:divBdr>
                  <w:divsChild>
                    <w:div w:id="1072049725">
                      <w:marLeft w:val="0"/>
                      <w:marRight w:val="0"/>
                      <w:marTop w:val="0"/>
                      <w:marBottom w:val="0"/>
                      <w:divBdr>
                        <w:top w:val="none" w:sz="0" w:space="0" w:color="auto"/>
                        <w:left w:val="none" w:sz="0" w:space="0" w:color="auto"/>
                        <w:bottom w:val="none" w:sz="0" w:space="0" w:color="auto"/>
                        <w:right w:val="none" w:sz="0" w:space="0" w:color="auto"/>
                      </w:divBdr>
                      <w:divsChild>
                        <w:div w:id="2102096585">
                          <w:marLeft w:val="0"/>
                          <w:marRight w:val="0"/>
                          <w:marTop w:val="0"/>
                          <w:marBottom w:val="0"/>
                          <w:divBdr>
                            <w:top w:val="none" w:sz="0" w:space="0" w:color="auto"/>
                            <w:left w:val="none" w:sz="0" w:space="0" w:color="auto"/>
                            <w:bottom w:val="none" w:sz="0" w:space="0" w:color="auto"/>
                            <w:right w:val="none" w:sz="0" w:space="0" w:color="auto"/>
                          </w:divBdr>
                          <w:divsChild>
                            <w:div w:id="787892569">
                              <w:marLeft w:val="0"/>
                              <w:marRight w:val="0"/>
                              <w:marTop w:val="0"/>
                              <w:marBottom w:val="0"/>
                              <w:divBdr>
                                <w:top w:val="none" w:sz="0" w:space="0" w:color="auto"/>
                                <w:left w:val="none" w:sz="0" w:space="0" w:color="auto"/>
                                <w:bottom w:val="none" w:sz="0" w:space="0" w:color="auto"/>
                                <w:right w:val="none" w:sz="0" w:space="0" w:color="auto"/>
                              </w:divBdr>
                              <w:divsChild>
                                <w:div w:id="1380475512">
                                  <w:marLeft w:val="0"/>
                                  <w:marRight w:val="0"/>
                                  <w:marTop w:val="0"/>
                                  <w:marBottom w:val="0"/>
                                  <w:divBdr>
                                    <w:top w:val="none" w:sz="0" w:space="0" w:color="auto"/>
                                    <w:left w:val="none" w:sz="0" w:space="0" w:color="auto"/>
                                    <w:bottom w:val="none" w:sz="0" w:space="0" w:color="auto"/>
                                    <w:right w:val="none" w:sz="0" w:space="0" w:color="auto"/>
                                  </w:divBdr>
                                  <w:divsChild>
                                    <w:div w:id="163987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6858036">
      <w:bodyDiv w:val="1"/>
      <w:marLeft w:val="0"/>
      <w:marRight w:val="0"/>
      <w:marTop w:val="0"/>
      <w:marBottom w:val="0"/>
      <w:divBdr>
        <w:top w:val="none" w:sz="0" w:space="0" w:color="auto"/>
        <w:left w:val="none" w:sz="0" w:space="0" w:color="auto"/>
        <w:bottom w:val="none" w:sz="0" w:space="0" w:color="auto"/>
        <w:right w:val="none" w:sz="0" w:space="0" w:color="auto"/>
      </w:divBdr>
      <w:divsChild>
        <w:div w:id="313997189">
          <w:marLeft w:val="0"/>
          <w:marRight w:val="0"/>
          <w:marTop w:val="0"/>
          <w:marBottom w:val="0"/>
          <w:divBdr>
            <w:top w:val="none" w:sz="0" w:space="0" w:color="auto"/>
            <w:left w:val="none" w:sz="0" w:space="0" w:color="auto"/>
            <w:bottom w:val="none" w:sz="0" w:space="0" w:color="auto"/>
            <w:right w:val="none" w:sz="0" w:space="0" w:color="auto"/>
          </w:divBdr>
          <w:divsChild>
            <w:div w:id="2128497710">
              <w:marLeft w:val="0"/>
              <w:marRight w:val="0"/>
              <w:marTop w:val="0"/>
              <w:marBottom w:val="0"/>
              <w:divBdr>
                <w:top w:val="none" w:sz="0" w:space="0" w:color="auto"/>
                <w:left w:val="none" w:sz="0" w:space="0" w:color="auto"/>
                <w:bottom w:val="none" w:sz="0" w:space="0" w:color="auto"/>
                <w:right w:val="none" w:sz="0" w:space="0" w:color="auto"/>
              </w:divBdr>
              <w:divsChild>
                <w:div w:id="228660986">
                  <w:marLeft w:val="0"/>
                  <w:marRight w:val="0"/>
                  <w:marTop w:val="0"/>
                  <w:marBottom w:val="0"/>
                  <w:divBdr>
                    <w:top w:val="none" w:sz="0" w:space="0" w:color="auto"/>
                    <w:left w:val="none" w:sz="0" w:space="0" w:color="auto"/>
                    <w:bottom w:val="none" w:sz="0" w:space="0" w:color="auto"/>
                    <w:right w:val="none" w:sz="0" w:space="0" w:color="auto"/>
                  </w:divBdr>
                  <w:divsChild>
                    <w:div w:id="597450419">
                      <w:marLeft w:val="0"/>
                      <w:marRight w:val="0"/>
                      <w:marTop w:val="0"/>
                      <w:marBottom w:val="0"/>
                      <w:divBdr>
                        <w:top w:val="none" w:sz="0" w:space="0" w:color="auto"/>
                        <w:left w:val="none" w:sz="0" w:space="0" w:color="auto"/>
                        <w:bottom w:val="none" w:sz="0" w:space="0" w:color="auto"/>
                        <w:right w:val="none" w:sz="0" w:space="0" w:color="auto"/>
                      </w:divBdr>
                      <w:divsChild>
                        <w:div w:id="1601139124">
                          <w:marLeft w:val="0"/>
                          <w:marRight w:val="0"/>
                          <w:marTop w:val="0"/>
                          <w:marBottom w:val="0"/>
                          <w:divBdr>
                            <w:top w:val="none" w:sz="0" w:space="0" w:color="auto"/>
                            <w:left w:val="none" w:sz="0" w:space="0" w:color="auto"/>
                            <w:bottom w:val="none" w:sz="0" w:space="0" w:color="auto"/>
                            <w:right w:val="none" w:sz="0" w:space="0" w:color="auto"/>
                          </w:divBdr>
                          <w:divsChild>
                            <w:div w:id="380596338">
                              <w:marLeft w:val="0"/>
                              <w:marRight w:val="0"/>
                              <w:marTop w:val="0"/>
                              <w:marBottom w:val="0"/>
                              <w:divBdr>
                                <w:top w:val="none" w:sz="0" w:space="0" w:color="auto"/>
                                <w:left w:val="none" w:sz="0" w:space="0" w:color="auto"/>
                                <w:bottom w:val="none" w:sz="0" w:space="0" w:color="auto"/>
                                <w:right w:val="none" w:sz="0" w:space="0" w:color="auto"/>
                              </w:divBdr>
                              <w:divsChild>
                                <w:div w:id="1107433995">
                                  <w:marLeft w:val="0"/>
                                  <w:marRight w:val="0"/>
                                  <w:marTop w:val="0"/>
                                  <w:marBottom w:val="0"/>
                                  <w:divBdr>
                                    <w:top w:val="none" w:sz="0" w:space="0" w:color="auto"/>
                                    <w:left w:val="none" w:sz="0" w:space="0" w:color="auto"/>
                                    <w:bottom w:val="none" w:sz="0" w:space="0" w:color="auto"/>
                                    <w:right w:val="none" w:sz="0" w:space="0" w:color="auto"/>
                                  </w:divBdr>
                                  <w:divsChild>
                                    <w:div w:id="5148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v.edintorni.net/click/?mo=T&amp;ky=venta+olivo&amp;af=10064&amp;ct=es&amp;rf=http%3A%2F%2Fwww%2Epsicologoescolar%2Ecom%2FVALORES%2Fmepsyd%5Feducacion%5Fen%5Fvalores%5Feducacion%5Fpara%5Fla%5Fpaz%5Fromana%5Fgriega%5Fjudia%5Fhindu%2Ehtm&amp;re=&amp;ts=1308326519046&amp;hs=6cbb6dadaf7d98aad5e260774855e0dd"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psicologoescolar.com/VALORES/mepsyd_educacion_en_valores_educacion_para_la_paz_romana_griega_judia_hindu.ht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finicionabc.com/general/paz.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thamyris.uma.es/paz.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kvpaxchristi.nl/files/Documenten/LA%20Colombia/revista%20experiencias%20de%20paz%20a%20color%20(2).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991</Words>
  <Characters>5456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2011-08-26T00:30:00Z</dcterms:created>
  <dcterms:modified xsi:type="dcterms:W3CDTF">2011-08-26T00:30:00Z</dcterms:modified>
</cp:coreProperties>
</file>